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E1147" w14:textId="7BBED3E8" w:rsidR="0041013C" w:rsidRDefault="00282B7A" w:rsidP="0041013C">
      <w:pPr>
        <w:spacing w:line="480" w:lineRule="auto"/>
        <w:jc w:val="center"/>
        <w:rPr>
          <w:b/>
          <w:bCs/>
          <w:color w:val="7030A0"/>
          <w:sz w:val="72"/>
          <w:szCs w:val="72"/>
        </w:rPr>
      </w:pPr>
      <w:r>
        <w:rPr>
          <w:noProof/>
          <w:lang w:eastAsia="en-GB"/>
        </w:rPr>
        <w:drawing>
          <wp:anchor distT="0" distB="0" distL="114935" distR="114935" simplePos="0" relativeHeight="251658240" behindDoc="1" locked="0" layoutInCell="1" allowOverlap="1" wp14:anchorId="62D462B7" wp14:editId="346130EE">
            <wp:simplePos x="0" y="0"/>
            <wp:positionH relativeFrom="column">
              <wp:posOffset>2200910</wp:posOffset>
            </wp:positionH>
            <wp:positionV relativeFrom="paragraph">
              <wp:posOffset>50800</wp:posOffset>
            </wp:positionV>
            <wp:extent cx="2200910" cy="823595"/>
            <wp:effectExtent l="0" t="0" r="8890" b="0"/>
            <wp:wrapTight wrapText="bothSides">
              <wp:wrapPolygon edited="0">
                <wp:start x="0" y="0"/>
                <wp:lineTo x="0" y="20984"/>
                <wp:lineTo x="21500" y="20984"/>
                <wp:lineTo x="21500" y="0"/>
                <wp:lineTo x="0" y="0"/>
              </wp:wrapPolygon>
            </wp:wrapTight>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910" cy="823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DABE89" w14:textId="77777777" w:rsidR="0041013C" w:rsidRDefault="0041013C" w:rsidP="0041013C">
      <w:pPr>
        <w:spacing w:line="480" w:lineRule="auto"/>
        <w:jc w:val="center"/>
        <w:rPr>
          <w:b/>
          <w:bCs/>
          <w:color w:val="7030A0"/>
          <w:sz w:val="72"/>
          <w:szCs w:val="72"/>
        </w:rPr>
      </w:pPr>
    </w:p>
    <w:p w14:paraId="46F311F6" w14:textId="3DCC4D89" w:rsidR="0041013C" w:rsidRDefault="003A2618" w:rsidP="0041013C">
      <w:pPr>
        <w:spacing w:line="480" w:lineRule="auto"/>
        <w:jc w:val="center"/>
        <w:rPr>
          <w:b/>
          <w:bCs/>
          <w:color w:val="7030A0"/>
          <w:sz w:val="72"/>
          <w:szCs w:val="72"/>
        </w:rPr>
      </w:pPr>
      <w:r w:rsidRPr="0041013C">
        <w:rPr>
          <w:b/>
          <w:bCs/>
          <w:color w:val="7030A0"/>
          <w:sz w:val="72"/>
          <w:szCs w:val="72"/>
        </w:rPr>
        <w:t>POLICY AMENDMENTS</w:t>
      </w:r>
    </w:p>
    <w:p w14:paraId="3482B920" w14:textId="0D4D0DF5" w:rsidR="0041013C" w:rsidRDefault="003A2618" w:rsidP="0041013C">
      <w:pPr>
        <w:spacing w:line="480" w:lineRule="auto"/>
        <w:jc w:val="center"/>
        <w:rPr>
          <w:b/>
          <w:bCs/>
          <w:color w:val="7030A0"/>
          <w:sz w:val="72"/>
          <w:szCs w:val="72"/>
        </w:rPr>
      </w:pPr>
      <w:r w:rsidRPr="0041013C">
        <w:rPr>
          <w:b/>
          <w:bCs/>
          <w:color w:val="7030A0"/>
          <w:sz w:val="72"/>
          <w:szCs w:val="72"/>
        </w:rPr>
        <w:t>IN RELATION TO</w:t>
      </w:r>
    </w:p>
    <w:p w14:paraId="78B3B37E" w14:textId="4CFB8078" w:rsidR="005C6D45" w:rsidRPr="0041013C" w:rsidRDefault="003A2618" w:rsidP="0041013C">
      <w:pPr>
        <w:spacing w:line="480" w:lineRule="auto"/>
        <w:jc w:val="center"/>
        <w:rPr>
          <w:b/>
          <w:bCs/>
          <w:color w:val="7030A0"/>
          <w:sz w:val="72"/>
          <w:szCs w:val="72"/>
        </w:rPr>
      </w:pPr>
      <w:r w:rsidRPr="0041013C">
        <w:rPr>
          <w:b/>
          <w:bCs/>
          <w:color w:val="7030A0"/>
          <w:sz w:val="72"/>
          <w:szCs w:val="72"/>
        </w:rPr>
        <w:t>COVID-19</w:t>
      </w:r>
      <w:r w:rsidR="0041013C">
        <w:rPr>
          <w:b/>
          <w:bCs/>
          <w:color w:val="7030A0"/>
          <w:sz w:val="72"/>
          <w:szCs w:val="72"/>
        </w:rPr>
        <w:t xml:space="preserve"> PANDEMIC</w:t>
      </w:r>
    </w:p>
    <w:p w14:paraId="4C7AEA0C" w14:textId="2271A55B" w:rsidR="003A2618" w:rsidRPr="0041013C" w:rsidRDefault="003A2618" w:rsidP="0041013C">
      <w:pPr>
        <w:spacing w:line="480" w:lineRule="auto"/>
        <w:jc w:val="center"/>
        <w:rPr>
          <w:b/>
          <w:bCs/>
          <w:color w:val="7030A0"/>
          <w:sz w:val="72"/>
          <w:szCs w:val="72"/>
        </w:rPr>
      </w:pPr>
    </w:p>
    <w:p w14:paraId="7CE14E93" w14:textId="351EB0EF" w:rsidR="003A2618" w:rsidRDefault="003A2618" w:rsidP="0041013C">
      <w:pPr>
        <w:spacing w:line="480" w:lineRule="auto"/>
        <w:jc w:val="center"/>
        <w:rPr>
          <w:b/>
          <w:bCs/>
          <w:color w:val="7030A0"/>
          <w:sz w:val="72"/>
          <w:szCs w:val="72"/>
        </w:rPr>
      </w:pPr>
      <w:r w:rsidRPr="0041013C">
        <w:rPr>
          <w:b/>
          <w:bCs/>
          <w:color w:val="7030A0"/>
          <w:sz w:val="72"/>
          <w:szCs w:val="72"/>
        </w:rPr>
        <w:t>MAY 2020 ONWARDS</w:t>
      </w:r>
    </w:p>
    <w:p w14:paraId="757682FC" w14:textId="5C2E26CD" w:rsidR="005D4D85" w:rsidRPr="005D4D85" w:rsidRDefault="005D4D85" w:rsidP="0041013C">
      <w:pPr>
        <w:spacing w:line="480" w:lineRule="auto"/>
        <w:jc w:val="center"/>
        <w:rPr>
          <w:b/>
          <w:bCs/>
          <w:color w:val="7030A0"/>
          <w:sz w:val="28"/>
          <w:szCs w:val="28"/>
        </w:rPr>
      </w:pPr>
      <w:r>
        <w:rPr>
          <w:b/>
          <w:bCs/>
          <w:color w:val="7030A0"/>
          <w:sz w:val="28"/>
          <w:szCs w:val="28"/>
        </w:rPr>
        <w:t xml:space="preserve">Updated </w:t>
      </w:r>
      <w:r w:rsidR="00105B2F">
        <w:rPr>
          <w:b/>
          <w:bCs/>
          <w:color w:val="7030A0"/>
          <w:sz w:val="28"/>
          <w:szCs w:val="28"/>
        </w:rPr>
        <w:t>January 2021</w:t>
      </w:r>
    </w:p>
    <w:p w14:paraId="447BB05C" w14:textId="07C32FF9" w:rsidR="003A2618" w:rsidRDefault="003A2618" w:rsidP="00B1163F"/>
    <w:p w14:paraId="0273A2C9" w14:textId="77777777" w:rsidR="003A2618" w:rsidRDefault="003A2618">
      <w:r>
        <w:br w:type="page"/>
      </w:r>
    </w:p>
    <w:p w14:paraId="6045B64B" w14:textId="1670C3EF" w:rsidR="003A2618" w:rsidRDefault="003A2618" w:rsidP="00B1163F"/>
    <w:sdt>
      <w:sdtPr>
        <w:rPr>
          <w:rFonts w:eastAsiaTheme="minorHAnsi" w:cstheme="minorBidi"/>
          <w:b w:val="0"/>
          <w:color w:val="auto"/>
          <w:sz w:val="22"/>
          <w:szCs w:val="22"/>
        </w:rPr>
        <w:id w:val="1501539072"/>
        <w:docPartObj>
          <w:docPartGallery w:val="Table of Contents"/>
          <w:docPartUnique/>
        </w:docPartObj>
      </w:sdtPr>
      <w:sdtEndPr>
        <w:rPr>
          <w:bCs/>
          <w:noProof/>
        </w:rPr>
      </w:sdtEndPr>
      <w:sdtContent>
        <w:p w14:paraId="0D24C05E" w14:textId="352B5071" w:rsidR="00F21319" w:rsidRDefault="00F21319">
          <w:pPr>
            <w:pStyle w:val="TOCHeading"/>
          </w:pPr>
          <w:r>
            <w:t>Contents</w:t>
          </w:r>
        </w:p>
        <w:p w14:paraId="59B9CDCD" w14:textId="40D59A3B" w:rsidR="00067855" w:rsidRDefault="00067855" w:rsidP="00067855"/>
        <w:p w14:paraId="5D8A98EE" w14:textId="77777777" w:rsidR="00067855" w:rsidRPr="00067855" w:rsidRDefault="00067855" w:rsidP="00067855"/>
        <w:p w14:paraId="49B3D8F8" w14:textId="739D9828" w:rsidR="00A86E3A" w:rsidRDefault="00F21319">
          <w:pPr>
            <w:pStyle w:val="TOC1"/>
            <w:rPr>
              <w:rFonts w:asciiTheme="minorHAnsi" w:eastAsiaTheme="minorEastAsia" w:hAnsiTheme="minorHAnsi"/>
              <w:lang w:val="en-GB" w:eastAsia="en-GB"/>
            </w:rPr>
          </w:pPr>
          <w:r>
            <w:fldChar w:fldCharType="begin"/>
          </w:r>
          <w:r>
            <w:instrText xml:space="preserve"> TOC \o "1-1" \h \z \u </w:instrText>
          </w:r>
          <w:r>
            <w:fldChar w:fldCharType="separate"/>
          </w:r>
          <w:hyperlink w:anchor="_Toc62715905" w:history="1">
            <w:r w:rsidR="00A86E3A" w:rsidRPr="00F62D19">
              <w:rPr>
                <w:rStyle w:val="Hyperlink"/>
              </w:rPr>
              <w:t>HOW TO USE THIS DOCUMENT</w:t>
            </w:r>
            <w:r w:rsidR="00A86E3A">
              <w:rPr>
                <w:webHidden/>
              </w:rPr>
              <w:tab/>
            </w:r>
            <w:r w:rsidR="00A86E3A">
              <w:rPr>
                <w:webHidden/>
              </w:rPr>
              <w:fldChar w:fldCharType="begin"/>
            </w:r>
            <w:r w:rsidR="00A86E3A">
              <w:rPr>
                <w:webHidden/>
              </w:rPr>
              <w:instrText xml:space="preserve"> PAGEREF _Toc62715905 \h </w:instrText>
            </w:r>
            <w:r w:rsidR="00A86E3A">
              <w:rPr>
                <w:webHidden/>
              </w:rPr>
            </w:r>
            <w:r w:rsidR="00A86E3A">
              <w:rPr>
                <w:webHidden/>
              </w:rPr>
              <w:fldChar w:fldCharType="separate"/>
            </w:r>
            <w:r w:rsidR="00A86E3A">
              <w:rPr>
                <w:webHidden/>
              </w:rPr>
              <w:t>3</w:t>
            </w:r>
            <w:r w:rsidR="00A86E3A">
              <w:rPr>
                <w:webHidden/>
              </w:rPr>
              <w:fldChar w:fldCharType="end"/>
            </w:r>
          </w:hyperlink>
        </w:p>
        <w:p w14:paraId="13977B09" w14:textId="1665C13D" w:rsidR="00A86E3A" w:rsidRDefault="00892B0E">
          <w:pPr>
            <w:pStyle w:val="TOC1"/>
            <w:rPr>
              <w:rFonts w:asciiTheme="minorHAnsi" w:eastAsiaTheme="minorEastAsia" w:hAnsiTheme="minorHAnsi"/>
              <w:lang w:val="en-GB" w:eastAsia="en-GB"/>
            </w:rPr>
          </w:pPr>
          <w:hyperlink w:anchor="_Toc62715906" w:history="1">
            <w:r w:rsidR="00A86E3A" w:rsidRPr="00F62D19">
              <w:rPr>
                <w:rStyle w:val="Hyperlink"/>
              </w:rPr>
              <w:t>S02</w:t>
            </w:r>
            <w:r w:rsidR="00A86E3A">
              <w:rPr>
                <w:rFonts w:asciiTheme="minorHAnsi" w:eastAsiaTheme="minorEastAsia" w:hAnsiTheme="minorHAnsi"/>
                <w:lang w:val="en-GB" w:eastAsia="en-GB"/>
              </w:rPr>
              <w:tab/>
            </w:r>
            <w:r w:rsidR="00A86E3A" w:rsidRPr="00F62D19">
              <w:rPr>
                <w:rStyle w:val="Hyperlink"/>
              </w:rPr>
              <w:t>SEND POLICY</w:t>
            </w:r>
            <w:r w:rsidR="00A86E3A">
              <w:rPr>
                <w:webHidden/>
              </w:rPr>
              <w:tab/>
            </w:r>
            <w:r w:rsidR="00A86E3A">
              <w:rPr>
                <w:webHidden/>
              </w:rPr>
              <w:fldChar w:fldCharType="begin"/>
            </w:r>
            <w:r w:rsidR="00A86E3A">
              <w:rPr>
                <w:webHidden/>
              </w:rPr>
              <w:instrText xml:space="preserve"> PAGEREF _Toc62715906 \h </w:instrText>
            </w:r>
            <w:r w:rsidR="00A86E3A">
              <w:rPr>
                <w:webHidden/>
              </w:rPr>
            </w:r>
            <w:r w:rsidR="00A86E3A">
              <w:rPr>
                <w:webHidden/>
              </w:rPr>
              <w:fldChar w:fldCharType="separate"/>
            </w:r>
            <w:r w:rsidR="00A86E3A">
              <w:rPr>
                <w:webHidden/>
              </w:rPr>
              <w:t>4</w:t>
            </w:r>
            <w:r w:rsidR="00A86E3A">
              <w:rPr>
                <w:webHidden/>
              </w:rPr>
              <w:fldChar w:fldCharType="end"/>
            </w:r>
          </w:hyperlink>
        </w:p>
        <w:p w14:paraId="3557D30D" w14:textId="45B07521" w:rsidR="00A86E3A" w:rsidRDefault="00892B0E">
          <w:pPr>
            <w:pStyle w:val="TOC1"/>
            <w:rPr>
              <w:rFonts w:asciiTheme="minorHAnsi" w:eastAsiaTheme="minorEastAsia" w:hAnsiTheme="minorHAnsi"/>
              <w:lang w:val="en-GB" w:eastAsia="en-GB"/>
            </w:rPr>
          </w:pPr>
          <w:hyperlink w:anchor="_Toc62715907" w:history="1">
            <w:r w:rsidR="00A86E3A" w:rsidRPr="00F62D19">
              <w:rPr>
                <w:rStyle w:val="Hyperlink"/>
              </w:rPr>
              <w:t>S05</w:t>
            </w:r>
            <w:r w:rsidR="00A86E3A">
              <w:rPr>
                <w:rFonts w:asciiTheme="minorHAnsi" w:eastAsiaTheme="minorEastAsia" w:hAnsiTheme="minorHAnsi"/>
                <w:lang w:val="en-GB" w:eastAsia="en-GB"/>
              </w:rPr>
              <w:tab/>
            </w:r>
            <w:r w:rsidR="00A86E3A" w:rsidRPr="00F62D19">
              <w:rPr>
                <w:rStyle w:val="Hyperlink"/>
              </w:rPr>
              <w:t>TRUSTWIDE HEALTH AND SAFETY POLICY</w:t>
            </w:r>
            <w:r w:rsidR="00A86E3A">
              <w:rPr>
                <w:webHidden/>
              </w:rPr>
              <w:tab/>
            </w:r>
            <w:r w:rsidR="00A86E3A">
              <w:rPr>
                <w:webHidden/>
              </w:rPr>
              <w:fldChar w:fldCharType="begin"/>
            </w:r>
            <w:r w:rsidR="00A86E3A">
              <w:rPr>
                <w:webHidden/>
              </w:rPr>
              <w:instrText xml:space="preserve"> PAGEREF _Toc62715907 \h </w:instrText>
            </w:r>
            <w:r w:rsidR="00A86E3A">
              <w:rPr>
                <w:webHidden/>
              </w:rPr>
            </w:r>
            <w:r w:rsidR="00A86E3A">
              <w:rPr>
                <w:webHidden/>
              </w:rPr>
              <w:fldChar w:fldCharType="separate"/>
            </w:r>
            <w:r w:rsidR="00A86E3A">
              <w:rPr>
                <w:webHidden/>
              </w:rPr>
              <w:t>18</w:t>
            </w:r>
            <w:r w:rsidR="00A86E3A">
              <w:rPr>
                <w:webHidden/>
              </w:rPr>
              <w:fldChar w:fldCharType="end"/>
            </w:r>
          </w:hyperlink>
        </w:p>
        <w:p w14:paraId="054857D8" w14:textId="773AA48B" w:rsidR="00A86E3A" w:rsidRDefault="00892B0E">
          <w:pPr>
            <w:pStyle w:val="TOC1"/>
            <w:rPr>
              <w:rFonts w:asciiTheme="minorHAnsi" w:eastAsiaTheme="minorEastAsia" w:hAnsiTheme="minorHAnsi"/>
              <w:lang w:val="en-GB" w:eastAsia="en-GB"/>
            </w:rPr>
          </w:pPr>
          <w:hyperlink w:anchor="_Toc62715908" w:history="1">
            <w:r w:rsidR="00A86E3A" w:rsidRPr="00F62D19">
              <w:rPr>
                <w:rStyle w:val="Hyperlink"/>
              </w:rPr>
              <w:t>S16</w:t>
            </w:r>
            <w:r w:rsidR="00A86E3A">
              <w:rPr>
                <w:rFonts w:asciiTheme="minorHAnsi" w:eastAsiaTheme="minorEastAsia" w:hAnsiTheme="minorHAnsi"/>
                <w:lang w:val="en-GB" w:eastAsia="en-GB"/>
              </w:rPr>
              <w:tab/>
            </w:r>
            <w:r w:rsidR="00A86E3A" w:rsidRPr="00F62D19">
              <w:rPr>
                <w:rStyle w:val="Hyperlink"/>
              </w:rPr>
              <w:t>SAFEGUARDING POLICY</w:t>
            </w:r>
            <w:r w:rsidR="00A86E3A">
              <w:rPr>
                <w:webHidden/>
              </w:rPr>
              <w:tab/>
            </w:r>
            <w:r w:rsidR="00A86E3A">
              <w:rPr>
                <w:webHidden/>
              </w:rPr>
              <w:fldChar w:fldCharType="begin"/>
            </w:r>
            <w:r w:rsidR="00A86E3A">
              <w:rPr>
                <w:webHidden/>
              </w:rPr>
              <w:instrText xml:space="preserve"> PAGEREF _Toc62715908 \h </w:instrText>
            </w:r>
            <w:r w:rsidR="00A86E3A">
              <w:rPr>
                <w:webHidden/>
              </w:rPr>
            </w:r>
            <w:r w:rsidR="00A86E3A">
              <w:rPr>
                <w:webHidden/>
              </w:rPr>
              <w:fldChar w:fldCharType="separate"/>
            </w:r>
            <w:r w:rsidR="00A86E3A">
              <w:rPr>
                <w:webHidden/>
              </w:rPr>
              <w:t>19</w:t>
            </w:r>
            <w:r w:rsidR="00A86E3A">
              <w:rPr>
                <w:webHidden/>
              </w:rPr>
              <w:fldChar w:fldCharType="end"/>
            </w:r>
          </w:hyperlink>
        </w:p>
        <w:p w14:paraId="55F47DDC" w14:textId="435E9CD6" w:rsidR="00F21319" w:rsidRDefault="00F21319" w:rsidP="00067855">
          <w:pPr>
            <w:spacing w:after="240"/>
          </w:pPr>
          <w:r>
            <w:rPr>
              <w:noProof/>
            </w:rPr>
            <w:fldChar w:fldCharType="end"/>
          </w:r>
        </w:p>
      </w:sdtContent>
    </w:sdt>
    <w:p w14:paraId="7F195899" w14:textId="77777777" w:rsidR="00F21319" w:rsidRDefault="00F21319" w:rsidP="00B1163F"/>
    <w:p w14:paraId="5E5CFE46" w14:textId="3093B6E5" w:rsidR="003A2618" w:rsidRDefault="003A2618">
      <w:r>
        <w:br w:type="page"/>
      </w:r>
    </w:p>
    <w:p w14:paraId="717BA95A" w14:textId="77777777" w:rsidR="00957E32" w:rsidRDefault="00957E32" w:rsidP="00957E32">
      <w:pPr>
        <w:pStyle w:val="Heading1"/>
        <w:ind w:left="0" w:firstLine="0"/>
      </w:pPr>
      <w:bookmarkStart w:id="0" w:name="_Toc62715905"/>
      <w:r>
        <w:lastRenderedPageBreak/>
        <w:t>HOW TO USE THIS DOCUMENT</w:t>
      </w:r>
      <w:bookmarkEnd w:id="0"/>
    </w:p>
    <w:p w14:paraId="5FDC3D3F" w14:textId="2C41EC12" w:rsidR="00957E32" w:rsidRDefault="00957E32" w:rsidP="00957E32"/>
    <w:p w14:paraId="5F2BD843" w14:textId="30FE2C4B" w:rsidR="003D1530" w:rsidRDefault="003D1530" w:rsidP="00957E32">
      <w:pPr>
        <w:rPr>
          <w:b/>
          <w:bCs/>
          <w:sz w:val="24"/>
          <w:szCs w:val="24"/>
        </w:rPr>
      </w:pPr>
      <w:r w:rsidRPr="003D1530">
        <w:rPr>
          <w:b/>
          <w:bCs/>
          <w:sz w:val="24"/>
          <w:szCs w:val="24"/>
        </w:rPr>
        <w:t xml:space="preserve">Please note: the updates to policies referenced in this document relate to the statutory guidance from the government </w:t>
      </w:r>
      <w:r w:rsidR="009934D9">
        <w:rPr>
          <w:b/>
          <w:bCs/>
          <w:sz w:val="24"/>
          <w:szCs w:val="24"/>
        </w:rPr>
        <w:t xml:space="preserve">which is being </w:t>
      </w:r>
      <w:r w:rsidR="00320B1C">
        <w:rPr>
          <w:b/>
          <w:bCs/>
          <w:sz w:val="24"/>
          <w:szCs w:val="24"/>
        </w:rPr>
        <w:t>issued as a result of the Cor</w:t>
      </w:r>
      <w:r w:rsidR="009A0B38">
        <w:rPr>
          <w:b/>
          <w:bCs/>
          <w:sz w:val="24"/>
          <w:szCs w:val="24"/>
        </w:rPr>
        <w:t>o</w:t>
      </w:r>
      <w:r w:rsidR="00320B1C">
        <w:rPr>
          <w:b/>
          <w:bCs/>
          <w:sz w:val="24"/>
          <w:szCs w:val="24"/>
        </w:rPr>
        <w:t xml:space="preserve">navirus pandemic.  The guidance </w:t>
      </w:r>
      <w:r w:rsidRPr="003D1530">
        <w:rPr>
          <w:b/>
          <w:bCs/>
          <w:sz w:val="24"/>
          <w:szCs w:val="24"/>
        </w:rPr>
        <w:t xml:space="preserve">should be read in conjunction with the </w:t>
      </w:r>
      <w:proofErr w:type="gramStart"/>
      <w:r w:rsidRPr="003D1530">
        <w:rPr>
          <w:b/>
          <w:bCs/>
          <w:sz w:val="24"/>
          <w:szCs w:val="24"/>
        </w:rPr>
        <w:t>policy</w:t>
      </w:r>
      <w:proofErr w:type="gramEnd"/>
      <w:r w:rsidRPr="003D1530">
        <w:rPr>
          <w:b/>
          <w:bCs/>
          <w:sz w:val="24"/>
          <w:szCs w:val="24"/>
        </w:rPr>
        <w:t xml:space="preserve"> but </w:t>
      </w:r>
      <w:r w:rsidR="002F6AF4">
        <w:rPr>
          <w:b/>
          <w:bCs/>
          <w:sz w:val="24"/>
          <w:szCs w:val="24"/>
        </w:rPr>
        <w:t xml:space="preserve">the meaning of the policy is not materially changed. </w:t>
      </w:r>
    </w:p>
    <w:p w14:paraId="19FE4CEB" w14:textId="77777777" w:rsidR="003D1530" w:rsidRDefault="003D1530" w:rsidP="00957E32">
      <w:pPr>
        <w:rPr>
          <w:b/>
          <w:bCs/>
          <w:sz w:val="24"/>
          <w:szCs w:val="24"/>
        </w:rPr>
      </w:pPr>
    </w:p>
    <w:p w14:paraId="73FCFA28" w14:textId="77777777" w:rsidR="003D1530" w:rsidRDefault="003D1530" w:rsidP="00957E32">
      <w:pPr>
        <w:rPr>
          <w:b/>
          <w:bCs/>
          <w:sz w:val="24"/>
          <w:szCs w:val="24"/>
        </w:rPr>
      </w:pPr>
    </w:p>
    <w:p w14:paraId="46EB6F5C" w14:textId="4BD98CD7" w:rsidR="00EA2DEB" w:rsidRDefault="00EA2DEB" w:rsidP="00957E32">
      <w:r>
        <w:t xml:space="preserve">The purpose of this document is to provide a quick and easy reference to </w:t>
      </w:r>
      <w:r w:rsidR="00DC579A">
        <w:t xml:space="preserve">those policies which </w:t>
      </w:r>
      <w:r w:rsidR="00C40382">
        <w:t>have Covid-19 updates applicable to them.</w:t>
      </w:r>
      <w:r w:rsidR="009D3410">
        <w:t xml:space="preserve">  Both the original policy, and the Covid-19 amendment, can be accessed from this document.</w:t>
      </w:r>
    </w:p>
    <w:p w14:paraId="0DCA3674" w14:textId="77777777" w:rsidR="009D3410" w:rsidRDefault="009D3410" w:rsidP="00957E32"/>
    <w:p w14:paraId="780A45C1" w14:textId="5EB45345" w:rsidR="00957E32" w:rsidRDefault="00DA48F2" w:rsidP="00957E32">
      <w:r>
        <w:t xml:space="preserve">Each policy name heading is linked to the associated policy on the Trust website.  </w:t>
      </w:r>
      <w:r w:rsidR="000511F7">
        <w:t>To view the policy, p</w:t>
      </w:r>
      <w:r>
        <w:t xml:space="preserve">lace your cursor over the heading name, </w:t>
      </w:r>
      <w:r w:rsidR="000C335F">
        <w:t>press Ctrl and then click on the headin</w:t>
      </w:r>
      <w:r w:rsidR="000511F7">
        <w:t>g.</w:t>
      </w:r>
    </w:p>
    <w:p w14:paraId="1693DF67" w14:textId="41EE33E8" w:rsidR="000511F7" w:rsidRDefault="000511F7" w:rsidP="00957E32"/>
    <w:p w14:paraId="3C527416" w14:textId="123BB5C1" w:rsidR="00BC40B1" w:rsidRDefault="00F8167E" w:rsidP="009C304E">
      <w:r>
        <w:t>If you click on the policy name in the table of contents, you will be taken to the relevant section of this document.</w:t>
      </w:r>
    </w:p>
    <w:p w14:paraId="17B87A12" w14:textId="4D2C89E2" w:rsidR="003270BB" w:rsidRDefault="003270BB" w:rsidP="009C304E"/>
    <w:p w14:paraId="40B27154" w14:textId="18B26F45" w:rsidR="003270BB" w:rsidRDefault="003270BB" w:rsidP="009C304E"/>
    <w:p w14:paraId="1063760C" w14:textId="77777777" w:rsidR="003270BB" w:rsidRDefault="003270BB" w:rsidP="009C304E"/>
    <w:p w14:paraId="1187F98F" w14:textId="287D97ED" w:rsidR="003270BB" w:rsidRDefault="003270BB" w:rsidP="009C304E"/>
    <w:p w14:paraId="753A22AE" w14:textId="4C6EAE96" w:rsidR="003270BB" w:rsidRPr="003270BB" w:rsidRDefault="003270BB" w:rsidP="003270BB">
      <w:pPr>
        <w:jc w:val="center"/>
        <w:rPr>
          <w:b/>
          <w:bCs/>
          <w:color w:val="FF0000"/>
          <w:sz w:val="28"/>
          <w:szCs w:val="28"/>
        </w:rPr>
      </w:pPr>
      <w:r w:rsidRPr="003270BB">
        <w:rPr>
          <w:b/>
          <w:bCs/>
          <w:color w:val="FF0000"/>
          <w:sz w:val="28"/>
          <w:szCs w:val="28"/>
        </w:rPr>
        <w:t>All other policies not referenced in this document remain unchanged.</w:t>
      </w:r>
    </w:p>
    <w:p w14:paraId="1C6AF341" w14:textId="77777777" w:rsidR="00BC40B1" w:rsidRDefault="00BC40B1" w:rsidP="009C304E"/>
    <w:p w14:paraId="0C85FDB8" w14:textId="4A075066" w:rsidR="00957E32" w:rsidRPr="003D1530" w:rsidRDefault="00957E32" w:rsidP="009C304E">
      <w:pPr>
        <w:rPr>
          <w:b/>
          <w:bCs/>
        </w:rPr>
      </w:pPr>
      <w:r w:rsidRPr="003D1530">
        <w:rPr>
          <w:b/>
          <w:bCs/>
        </w:rPr>
        <w:br w:type="page"/>
      </w:r>
    </w:p>
    <w:p w14:paraId="21FAF15A" w14:textId="77777777" w:rsidR="00731C61" w:rsidRPr="00392A9D" w:rsidRDefault="00892B0E" w:rsidP="00731C61">
      <w:pPr>
        <w:pStyle w:val="Heading1"/>
      </w:pPr>
      <w:hyperlink r:id="rId12" w:history="1">
        <w:bookmarkStart w:id="1" w:name="_Toc52890956"/>
        <w:bookmarkStart w:id="2" w:name="_Toc62715906"/>
        <w:r w:rsidR="00731C61" w:rsidRPr="006B1AF7">
          <w:rPr>
            <w:rStyle w:val="Hyperlink"/>
          </w:rPr>
          <w:t>S02</w:t>
        </w:r>
        <w:r w:rsidR="00731C61" w:rsidRPr="006B1AF7">
          <w:rPr>
            <w:rStyle w:val="Hyperlink"/>
          </w:rPr>
          <w:tab/>
          <w:t>SEND POLICY</w:t>
        </w:r>
        <w:bookmarkEnd w:id="1"/>
        <w:bookmarkEnd w:id="2"/>
      </w:hyperlink>
    </w:p>
    <w:p w14:paraId="3309D706" w14:textId="77777777" w:rsidR="00731C61" w:rsidRDefault="00731C61" w:rsidP="00731C61"/>
    <w:p w14:paraId="1B8AC60B" w14:textId="77777777" w:rsidR="00731C61" w:rsidRDefault="00731C61" w:rsidP="00731C61">
      <w:pPr>
        <w:pStyle w:val="Heading2"/>
      </w:pPr>
      <w:r w:rsidRPr="00F21319">
        <w:rPr>
          <w:szCs w:val="24"/>
        </w:rPr>
        <w:t>Amended</w:t>
      </w:r>
      <w:r>
        <w:t>?</w:t>
      </w:r>
      <w:r>
        <w:tab/>
        <w:t>Yes</w:t>
      </w:r>
    </w:p>
    <w:p w14:paraId="35DC44B3" w14:textId="77777777" w:rsidR="00731C61" w:rsidRPr="00067855" w:rsidRDefault="00731C61" w:rsidP="00731C61"/>
    <w:p w14:paraId="5E44636A" w14:textId="77777777" w:rsidR="00731C61" w:rsidRPr="00FD1CDB" w:rsidRDefault="00731C61" w:rsidP="00731C61">
      <w:pPr>
        <w:pStyle w:val="ListParagraph"/>
        <w:numPr>
          <w:ilvl w:val="0"/>
          <w:numId w:val="44"/>
        </w:numPr>
        <w:ind w:left="567" w:hanging="567"/>
        <w:rPr>
          <w:rStyle w:val="Hyperlink"/>
          <w:rFonts w:eastAsiaTheme="minorHAnsi" w:cstheme="minorBidi"/>
          <w:b/>
          <w:bCs/>
          <w:color w:val="0070C0"/>
          <w:kern w:val="0"/>
          <w:sz w:val="20"/>
          <w:szCs w:val="20"/>
          <w14:ligatures w14:val="none"/>
          <w14:numForm w14:val="default"/>
        </w:rPr>
      </w:pPr>
      <w:r>
        <w:t xml:space="preserve">Please refer to this link: </w:t>
      </w:r>
      <w:hyperlink r:id="rId13" w:history="1">
        <w:r w:rsidRPr="00FD1CDB">
          <w:rPr>
            <w:rStyle w:val="Hyperlink"/>
            <w:rFonts w:eastAsiaTheme="minorHAnsi" w:cstheme="minorBidi"/>
            <w:b/>
            <w:bCs/>
            <w:color w:val="0070C0"/>
            <w:kern w:val="0"/>
            <w:sz w:val="20"/>
            <w:szCs w:val="20"/>
            <w14:ligatures w14:val="none"/>
            <w14:numForm w14:val="default"/>
          </w:rPr>
          <w:t>Education, Health and Care (EHC) needs assessment requests (NCC)</w:t>
        </w:r>
      </w:hyperlink>
    </w:p>
    <w:p w14:paraId="00A6B1ED" w14:textId="77777777" w:rsidR="00731C61" w:rsidRDefault="00731C61" w:rsidP="00731C61">
      <w:pPr>
        <w:rPr>
          <w:b/>
          <w:bCs/>
          <w:color w:val="0070C0"/>
          <w:sz w:val="20"/>
          <w:szCs w:val="20"/>
        </w:rPr>
      </w:pPr>
    </w:p>
    <w:p w14:paraId="16049177" w14:textId="77777777" w:rsidR="00731C61" w:rsidRDefault="00731C61" w:rsidP="00731C61">
      <w:pPr>
        <w:rPr>
          <w:b/>
          <w:bCs/>
          <w:color w:val="0070C0"/>
          <w:sz w:val="20"/>
          <w:szCs w:val="20"/>
        </w:rPr>
      </w:pPr>
    </w:p>
    <w:p w14:paraId="484D36D5" w14:textId="77777777" w:rsidR="00731C61" w:rsidRDefault="00731C61" w:rsidP="00731C61">
      <w:pPr>
        <w:ind w:left="567" w:hanging="567"/>
      </w:pPr>
      <w:r>
        <w:t>2)</w:t>
      </w:r>
      <w:r>
        <w:tab/>
        <w:t>Please see next page for NCC190004 Pupil Specific Needs Risk Assessment template</w:t>
      </w:r>
    </w:p>
    <w:p w14:paraId="553D5BFD" w14:textId="77777777" w:rsidR="00731C61" w:rsidRDefault="00731C61" w:rsidP="00731C61"/>
    <w:p w14:paraId="2DFEC989" w14:textId="77777777" w:rsidR="00731C61" w:rsidRDefault="00731C61" w:rsidP="00731C61"/>
    <w:p w14:paraId="7EAE56F9" w14:textId="77777777" w:rsidR="002314EE" w:rsidRDefault="002314EE" w:rsidP="00440D0C">
      <w:pPr>
        <w:ind w:left="567" w:hanging="567"/>
      </w:pPr>
    </w:p>
    <w:p w14:paraId="0C2EFE76" w14:textId="3C0AA024" w:rsidR="002314EE" w:rsidRDefault="002314EE" w:rsidP="00440D0C">
      <w:pPr>
        <w:ind w:left="567" w:hanging="567"/>
        <w:sectPr w:rsidR="002314EE" w:rsidSect="005D4D85">
          <w:footerReference w:type="default" r:id="rId14"/>
          <w:pgSz w:w="12240" w:h="15840"/>
          <w:pgMar w:top="1440" w:right="900" w:bottom="1440" w:left="1134" w:header="288" w:footer="720" w:gutter="0"/>
          <w:pgBorders w:display="firstPage" w:offsetFrom="page">
            <w:top w:val="thinThickThinSmallGap" w:sz="24" w:space="24" w:color="7030A0"/>
            <w:left w:val="thinThickThinSmallGap" w:sz="24" w:space="24" w:color="7030A0"/>
            <w:bottom w:val="thinThickThinSmallGap" w:sz="24" w:space="24" w:color="7030A0"/>
            <w:right w:val="thinThickThinSmallGap" w:sz="24" w:space="24" w:color="7030A0"/>
          </w:pgBorders>
          <w:pgNumType w:start="1"/>
          <w:cols w:space="720"/>
          <w:titlePg/>
          <w:docGrid w:linePitch="360"/>
        </w:sectPr>
      </w:pPr>
    </w:p>
    <w:p w14:paraId="0537270F" w14:textId="60F5C0E0" w:rsidR="00067855" w:rsidRDefault="00067855" w:rsidP="00F21319">
      <w:pPr>
        <w:rPr>
          <w:b/>
          <w:bCs/>
          <w:color w:val="0070C0"/>
          <w:sz w:val="20"/>
          <w:szCs w:val="20"/>
        </w:rPr>
      </w:pPr>
    </w:p>
    <w:p w14:paraId="6052CF8E" w14:textId="77777777" w:rsidR="00B33D52" w:rsidRDefault="00B33D52" w:rsidP="00432BF9">
      <w:pPr>
        <w:pStyle w:val="Heading1"/>
        <w:keepLines w:val="0"/>
        <w:pBdr>
          <w:bottom w:val="single" w:sz="4" w:space="1" w:color="auto"/>
        </w:pBdr>
        <w:tabs>
          <w:tab w:val="num" w:pos="786"/>
        </w:tabs>
        <w:ind w:left="567" w:hanging="567"/>
        <w:rPr>
          <w:rFonts w:cs="Arial"/>
          <w:sz w:val="24"/>
          <w:szCs w:val="24"/>
        </w:rPr>
      </w:pPr>
      <w:bookmarkStart w:id="3" w:name="_Hlk37765039"/>
    </w:p>
    <w:p w14:paraId="63F1552C" w14:textId="77777777" w:rsidR="00B33D52" w:rsidRPr="00840056" w:rsidRDefault="00B33D52" w:rsidP="0056245A">
      <w:pPr>
        <w:pBdr>
          <w:top w:val="nil"/>
          <w:left w:val="nil"/>
          <w:bottom w:val="nil"/>
          <w:right w:val="nil"/>
          <w:between w:val="nil"/>
        </w:pBdr>
        <w:rPr>
          <w:rFonts w:eastAsia="Questrial" w:cs="Arial"/>
          <w:b/>
        </w:rPr>
      </w:pPr>
      <w:r w:rsidRPr="00840056">
        <w:rPr>
          <w:rFonts w:eastAsia="Questrial" w:cs="Arial"/>
          <w:b/>
        </w:rPr>
        <w:t>Contents</w:t>
      </w:r>
    </w:p>
    <w:p w14:paraId="3C5D69FA" w14:textId="77777777" w:rsidR="00B33D52" w:rsidRPr="00840056" w:rsidRDefault="00B33D52" w:rsidP="0056245A">
      <w:pPr>
        <w:pBdr>
          <w:top w:val="nil"/>
          <w:left w:val="nil"/>
          <w:bottom w:val="nil"/>
          <w:right w:val="nil"/>
          <w:between w:val="nil"/>
        </w:pBdr>
        <w:rPr>
          <w:rFonts w:eastAsia="Questrial" w:cs="Arial"/>
          <w:b/>
        </w:rPr>
      </w:pPr>
    </w:p>
    <w:p w14:paraId="66B7725C" w14:textId="77777777" w:rsidR="00B33D52" w:rsidRPr="00562C2E" w:rsidRDefault="00B33D52" w:rsidP="0056245A">
      <w:pPr>
        <w:pBdr>
          <w:top w:val="nil"/>
          <w:left w:val="nil"/>
          <w:bottom w:val="nil"/>
          <w:right w:val="nil"/>
          <w:between w:val="nil"/>
        </w:pBdr>
        <w:rPr>
          <w:rFonts w:eastAsia="Questrial" w:cs="Arial"/>
        </w:rPr>
      </w:pPr>
    </w:p>
    <w:p w14:paraId="26AB2BC2" w14:textId="6E0CA7CD" w:rsidR="00B33D52" w:rsidRPr="00562C2E" w:rsidRDefault="00B33D52" w:rsidP="00EE00AE">
      <w:pPr>
        <w:pStyle w:val="ListParagraph"/>
        <w:numPr>
          <w:ilvl w:val="0"/>
          <w:numId w:val="39"/>
        </w:numPr>
      </w:pPr>
      <w:r w:rsidRPr="00562C2E">
        <w:t>Introduction and guidance</w:t>
      </w:r>
    </w:p>
    <w:p w14:paraId="0FBA8061" w14:textId="77777777" w:rsidR="00B33D52" w:rsidRPr="00562C2E" w:rsidRDefault="00B33D52" w:rsidP="0056245A">
      <w:pPr>
        <w:pBdr>
          <w:top w:val="nil"/>
          <w:left w:val="nil"/>
          <w:bottom w:val="nil"/>
          <w:right w:val="nil"/>
          <w:between w:val="nil"/>
        </w:pBdr>
        <w:rPr>
          <w:rFonts w:cs="Arial"/>
        </w:rPr>
      </w:pPr>
    </w:p>
    <w:p w14:paraId="00DBC6FC" w14:textId="77777777" w:rsidR="00B33D52" w:rsidRPr="00562C2E" w:rsidRDefault="00B33D52" w:rsidP="00B33D52">
      <w:pPr>
        <w:pStyle w:val="ListParagraph"/>
        <w:numPr>
          <w:ilvl w:val="0"/>
          <w:numId w:val="39"/>
        </w:numPr>
        <w:pBdr>
          <w:top w:val="nil"/>
          <w:left w:val="nil"/>
          <w:bottom w:val="nil"/>
          <w:right w:val="nil"/>
          <w:between w:val="nil"/>
        </w:pBdr>
        <w:rPr>
          <w:rFonts w:cs="Arial"/>
        </w:rPr>
      </w:pPr>
      <w:r w:rsidRPr="00562C2E">
        <w:rPr>
          <w:rFonts w:cs="Arial"/>
        </w:rPr>
        <w:t>Risk assessment flow chart – determining whether a risk assessment is required</w:t>
      </w:r>
    </w:p>
    <w:p w14:paraId="0A6D5870" w14:textId="77777777" w:rsidR="00B33D52" w:rsidRPr="00562C2E" w:rsidRDefault="00B33D52" w:rsidP="0056245A">
      <w:pPr>
        <w:pStyle w:val="ListParagraph"/>
        <w:rPr>
          <w:rFonts w:cs="Arial"/>
        </w:rPr>
      </w:pPr>
    </w:p>
    <w:p w14:paraId="1FE67E95" w14:textId="77777777" w:rsidR="00B33D52" w:rsidRPr="00562C2E" w:rsidRDefault="00B33D52" w:rsidP="00B33D52">
      <w:pPr>
        <w:pStyle w:val="ListParagraph"/>
        <w:numPr>
          <w:ilvl w:val="0"/>
          <w:numId w:val="39"/>
        </w:numPr>
        <w:pBdr>
          <w:top w:val="nil"/>
          <w:left w:val="nil"/>
          <w:bottom w:val="nil"/>
          <w:right w:val="nil"/>
          <w:between w:val="nil"/>
        </w:pBdr>
        <w:rPr>
          <w:rFonts w:cs="Arial"/>
        </w:rPr>
      </w:pPr>
      <w:r w:rsidRPr="00562C2E">
        <w:rPr>
          <w:rFonts w:cs="Arial"/>
        </w:rPr>
        <w:t>Part 1 – Initial Screen</w:t>
      </w:r>
    </w:p>
    <w:p w14:paraId="6892DA74" w14:textId="77777777" w:rsidR="00B33D52" w:rsidRPr="00562C2E" w:rsidRDefault="00B33D52" w:rsidP="0056245A">
      <w:pPr>
        <w:pStyle w:val="ListParagraph"/>
        <w:rPr>
          <w:rFonts w:cs="Arial"/>
        </w:rPr>
      </w:pPr>
    </w:p>
    <w:p w14:paraId="64D37ECD" w14:textId="77777777" w:rsidR="00B33D52" w:rsidRPr="00562C2E" w:rsidRDefault="00B33D52" w:rsidP="00B33D52">
      <w:pPr>
        <w:pStyle w:val="ListParagraph"/>
        <w:numPr>
          <w:ilvl w:val="0"/>
          <w:numId w:val="39"/>
        </w:numPr>
        <w:pBdr>
          <w:top w:val="nil"/>
          <w:left w:val="nil"/>
          <w:bottom w:val="nil"/>
          <w:right w:val="nil"/>
          <w:between w:val="nil"/>
        </w:pBdr>
        <w:rPr>
          <w:rFonts w:cs="Arial"/>
        </w:rPr>
      </w:pPr>
      <w:r w:rsidRPr="00562C2E">
        <w:rPr>
          <w:rFonts w:cs="Arial"/>
        </w:rPr>
        <w:t>Part 2a – The child or young person details</w:t>
      </w:r>
    </w:p>
    <w:p w14:paraId="20B45AC9" w14:textId="77777777" w:rsidR="00B33D52" w:rsidRPr="00562C2E" w:rsidRDefault="00B33D52" w:rsidP="0056245A">
      <w:pPr>
        <w:pStyle w:val="ListParagraph"/>
        <w:rPr>
          <w:rFonts w:cs="Arial"/>
        </w:rPr>
      </w:pPr>
    </w:p>
    <w:p w14:paraId="420BA277" w14:textId="77777777" w:rsidR="00B33D52" w:rsidRPr="00562C2E" w:rsidRDefault="00B33D52" w:rsidP="00B33D52">
      <w:pPr>
        <w:pStyle w:val="ListParagraph"/>
        <w:numPr>
          <w:ilvl w:val="0"/>
          <w:numId w:val="39"/>
        </w:numPr>
        <w:pBdr>
          <w:top w:val="nil"/>
          <w:left w:val="nil"/>
          <w:bottom w:val="nil"/>
          <w:right w:val="nil"/>
          <w:between w:val="nil"/>
        </w:pBdr>
        <w:rPr>
          <w:rFonts w:cs="Arial"/>
        </w:rPr>
      </w:pPr>
      <w:r w:rsidRPr="00562C2E">
        <w:rPr>
          <w:rFonts w:cs="Arial"/>
        </w:rPr>
        <w:t>Part 2b – Education, Health and Care (EHC) Plan details</w:t>
      </w:r>
    </w:p>
    <w:p w14:paraId="53649A14" w14:textId="77777777" w:rsidR="00B33D52" w:rsidRPr="00562C2E" w:rsidRDefault="00B33D52" w:rsidP="0056245A">
      <w:pPr>
        <w:pStyle w:val="ListParagraph"/>
        <w:rPr>
          <w:rFonts w:cs="Arial"/>
        </w:rPr>
      </w:pPr>
    </w:p>
    <w:p w14:paraId="5577CBDA" w14:textId="77777777" w:rsidR="00B33D52" w:rsidRPr="00562C2E" w:rsidRDefault="00B33D52" w:rsidP="00B33D52">
      <w:pPr>
        <w:pStyle w:val="ListParagraph"/>
        <w:numPr>
          <w:ilvl w:val="0"/>
          <w:numId w:val="39"/>
        </w:numPr>
        <w:rPr>
          <w:rFonts w:cs="Arial"/>
          <w:bCs/>
        </w:rPr>
      </w:pPr>
      <w:r w:rsidRPr="00562C2E">
        <w:rPr>
          <w:rFonts w:cs="Arial"/>
          <w:bCs/>
        </w:rPr>
        <w:t>Part 3: The family/current home setting</w:t>
      </w:r>
    </w:p>
    <w:p w14:paraId="6FD45B2F" w14:textId="77777777" w:rsidR="00B33D52" w:rsidRPr="00562C2E" w:rsidRDefault="00B33D52" w:rsidP="0056245A">
      <w:pPr>
        <w:pStyle w:val="ListParagraph"/>
        <w:rPr>
          <w:rFonts w:cs="Arial"/>
          <w:bCs/>
        </w:rPr>
      </w:pPr>
    </w:p>
    <w:p w14:paraId="40BB16FB" w14:textId="77777777" w:rsidR="00B33D52" w:rsidRPr="00562C2E" w:rsidRDefault="00B33D52" w:rsidP="00B33D52">
      <w:pPr>
        <w:pStyle w:val="ListParagraph"/>
        <w:numPr>
          <w:ilvl w:val="0"/>
          <w:numId w:val="39"/>
        </w:numPr>
        <w:rPr>
          <w:rFonts w:cs="Arial"/>
          <w:bCs/>
        </w:rPr>
      </w:pPr>
      <w:r w:rsidRPr="00562C2E">
        <w:rPr>
          <w:rFonts w:cs="Arial"/>
          <w:bCs/>
        </w:rPr>
        <w:t xml:space="preserve">Part 4: Social Worker/other professional comments </w:t>
      </w:r>
    </w:p>
    <w:p w14:paraId="646D6D3A" w14:textId="77777777" w:rsidR="00B33D52" w:rsidRPr="00562C2E" w:rsidRDefault="00B33D52" w:rsidP="0056245A">
      <w:pPr>
        <w:pStyle w:val="ListParagraph"/>
        <w:rPr>
          <w:rFonts w:cs="Arial"/>
          <w:bCs/>
        </w:rPr>
      </w:pPr>
    </w:p>
    <w:p w14:paraId="5504464D" w14:textId="77777777" w:rsidR="00B33D52" w:rsidRPr="00562C2E" w:rsidRDefault="00B33D52" w:rsidP="00B33D52">
      <w:pPr>
        <w:pStyle w:val="ListParagraph"/>
        <w:numPr>
          <w:ilvl w:val="0"/>
          <w:numId w:val="39"/>
        </w:numPr>
        <w:rPr>
          <w:rFonts w:cs="Arial"/>
          <w:bCs/>
        </w:rPr>
      </w:pPr>
      <w:r w:rsidRPr="00562C2E">
        <w:rPr>
          <w:rFonts w:cs="Arial"/>
          <w:bCs/>
        </w:rPr>
        <w:t>Part 5: Conclusions</w:t>
      </w:r>
    </w:p>
    <w:p w14:paraId="2009D7F5" w14:textId="77777777" w:rsidR="00B33D52" w:rsidRPr="00562C2E" w:rsidRDefault="00B33D52" w:rsidP="0056245A">
      <w:pPr>
        <w:pStyle w:val="ListParagraph"/>
        <w:rPr>
          <w:rFonts w:cs="Arial"/>
          <w:bCs/>
        </w:rPr>
      </w:pPr>
    </w:p>
    <w:p w14:paraId="34AE9FA1" w14:textId="77777777" w:rsidR="00B33D52" w:rsidRPr="00562C2E" w:rsidRDefault="00B33D52" w:rsidP="00B33D52">
      <w:pPr>
        <w:pStyle w:val="ListParagraph"/>
        <w:numPr>
          <w:ilvl w:val="0"/>
          <w:numId w:val="39"/>
        </w:numPr>
        <w:rPr>
          <w:rFonts w:cs="Arial"/>
          <w:bCs/>
        </w:rPr>
      </w:pPr>
      <w:r w:rsidRPr="00562C2E">
        <w:rPr>
          <w:rFonts w:cs="Arial"/>
          <w:bCs/>
        </w:rPr>
        <w:t>Appendix</w:t>
      </w:r>
    </w:p>
    <w:p w14:paraId="2A2EC439" w14:textId="77777777" w:rsidR="00B33D52" w:rsidRPr="00840056" w:rsidRDefault="00B33D52" w:rsidP="0056245A">
      <w:pPr>
        <w:rPr>
          <w:rFonts w:cs="Arial"/>
          <w:b/>
          <w:bCs/>
        </w:rPr>
      </w:pPr>
    </w:p>
    <w:p w14:paraId="5F2A854A" w14:textId="77777777" w:rsidR="00B33D52" w:rsidRPr="00840056" w:rsidRDefault="00B33D52" w:rsidP="0056245A">
      <w:pPr>
        <w:rPr>
          <w:rFonts w:cs="Arial"/>
          <w:b/>
          <w:bCs/>
        </w:rPr>
      </w:pPr>
    </w:p>
    <w:p w14:paraId="7D4845C4" w14:textId="77777777" w:rsidR="00B33D52" w:rsidRPr="00840056" w:rsidRDefault="00B33D52" w:rsidP="0056245A">
      <w:pPr>
        <w:pBdr>
          <w:top w:val="nil"/>
          <w:left w:val="nil"/>
          <w:bottom w:val="nil"/>
          <w:right w:val="nil"/>
          <w:between w:val="nil"/>
        </w:pBdr>
        <w:rPr>
          <w:rFonts w:cs="Arial"/>
        </w:rPr>
      </w:pPr>
      <w:r>
        <w:rPr>
          <w:rFonts w:cs="Arial"/>
          <w:b/>
        </w:rPr>
        <w:t>T</w:t>
      </w:r>
      <w:r w:rsidRPr="00840056">
        <w:rPr>
          <w:rFonts w:cs="Arial"/>
          <w:b/>
        </w:rPr>
        <w:t>his</w:t>
      </w:r>
      <w:r>
        <w:rPr>
          <w:rFonts w:cs="Arial"/>
          <w:b/>
        </w:rPr>
        <w:t xml:space="preserve"> exemplar</w:t>
      </w:r>
      <w:r w:rsidRPr="00840056">
        <w:rPr>
          <w:rFonts w:cs="Arial"/>
          <w:b/>
        </w:rPr>
        <w:t xml:space="preserve"> risk assessment template </w:t>
      </w:r>
      <w:r>
        <w:rPr>
          <w:rFonts w:cs="Arial"/>
          <w:b/>
        </w:rPr>
        <w:t xml:space="preserve">will enable you </w:t>
      </w:r>
      <w:r w:rsidRPr="00840056">
        <w:rPr>
          <w:rFonts w:cs="Arial"/>
          <w:b/>
        </w:rPr>
        <w:t xml:space="preserve">to ensure that all the relevant information has been obtained in order to make an informed risk assessment on a case-by-case basis. This risk assessment template covers all </w:t>
      </w:r>
      <w:r>
        <w:rPr>
          <w:rFonts w:cs="Arial"/>
          <w:b/>
        </w:rPr>
        <w:t>children and young people</w:t>
      </w:r>
      <w:r w:rsidRPr="00840056">
        <w:rPr>
          <w:rFonts w:cs="Arial"/>
          <w:b/>
        </w:rPr>
        <w:t xml:space="preserve"> considered to be vulnerable, including those with an EHCP, in line with the DfE definition </w:t>
      </w:r>
      <w:r w:rsidRPr="00840056">
        <w:rPr>
          <w:rFonts w:cs="Arial"/>
        </w:rPr>
        <w:t>(</w:t>
      </w:r>
      <w:hyperlink r:id="rId15" w:history="1">
        <w:r w:rsidRPr="00840056">
          <w:rPr>
            <w:rStyle w:val="Hyperlink"/>
            <w:rFonts w:cs="Arial"/>
          </w:rPr>
          <w:t>https://www.gov.uk/government/publications/coronavirus-covid-19-guidance-on-vulnerable-children-and-young-people/coronavirus-covid-19-guidance-on-vulnerable-children-and-young-people</w:t>
        </w:r>
      </w:hyperlink>
      <w:r w:rsidRPr="00840056">
        <w:rPr>
          <w:rFonts w:cs="Arial"/>
        </w:rPr>
        <w:t xml:space="preserve"> ) </w:t>
      </w:r>
      <w:r w:rsidRPr="00840056">
        <w:rPr>
          <w:rFonts w:cs="Arial"/>
          <w:b/>
        </w:rPr>
        <w:t>We expect all Risk Assessments to have been completed by Friday 5</w:t>
      </w:r>
      <w:r w:rsidRPr="00840056">
        <w:rPr>
          <w:rFonts w:cs="Arial"/>
          <w:b/>
          <w:vertAlign w:val="superscript"/>
        </w:rPr>
        <w:t>th</w:t>
      </w:r>
      <w:r w:rsidRPr="00840056">
        <w:rPr>
          <w:rFonts w:cs="Arial"/>
          <w:b/>
        </w:rPr>
        <w:t xml:space="preserve"> June 2020 and to be held by the setting where the pupil is on roll.</w:t>
      </w:r>
    </w:p>
    <w:p w14:paraId="58A960E5" w14:textId="77777777" w:rsidR="00B33D52" w:rsidRPr="00840056" w:rsidRDefault="00B33D52" w:rsidP="0056245A">
      <w:pPr>
        <w:pBdr>
          <w:top w:val="nil"/>
          <w:left w:val="nil"/>
          <w:bottom w:val="nil"/>
          <w:right w:val="nil"/>
          <w:between w:val="nil"/>
        </w:pBdr>
        <w:rPr>
          <w:rFonts w:cs="Arial"/>
          <w:sz w:val="20"/>
          <w:szCs w:val="20"/>
        </w:rPr>
      </w:pPr>
    </w:p>
    <w:p w14:paraId="74F71238" w14:textId="77777777" w:rsidR="00B33D52" w:rsidRDefault="00B33D52" w:rsidP="0056245A">
      <w:pPr>
        <w:rPr>
          <w:rFonts w:cs="Arial"/>
          <w:color w:val="44546A"/>
        </w:rPr>
      </w:pPr>
      <w:r w:rsidRPr="00840056">
        <w:rPr>
          <w:rFonts w:eastAsia="Questrial" w:cs="Arial"/>
        </w:rPr>
        <w:t xml:space="preserve">If after completing the Risk Assessment you need further support, settings can email requests for support to: </w:t>
      </w:r>
      <w:hyperlink r:id="rId16" w:history="1">
        <w:r w:rsidRPr="00840056">
          <w:rPr>
            <w:rStyle w:val="Hyperlink"/>
            <w:rFonts w:eastAsia="Questrial" w:cs="Arial"/>
          </w:rPr>
          <w:t>sendadviceandsupportrequests@norfolk.gov.uk</w:t>
        </w:r>
      </w:hyperlink>
      <w:r w:rsidRPr="005F3B2B">
        <w:rPr>
          <w:rFonts w:eastAsia="Questrial" w:cs="Arial"/>
        </w:rPr>
        <w:t xml:space="preserve"> </w:t>
      </w:r>
      <w:r>
        <w:rPr>
          <w:rFonts w:eastAsia="Questrial" w:cs="Arial"/>
        </w:rPr>
        <w:t xml:space="preserve">or for support regarding health questions: </w:t>
      </w:r>
      <w:hyperlink r:id="rId17" w:history="1">
        <w:r>
          <w:rPr>
            <w:rStyle w:val="Hyperlink"/>
            <w:rFonts w:cs="Arial"/>
          </w:rPr>
          <w:t>nwccg.send@nhs.net</w:t>
        </w:r>
      </w:hyperlink>
    </w:p>
    <w:p w14:paraId="4582F72A" w14:textId="77777777" w:rsidR="00B33D52" w:rsidRPr="005F3B2B" w:rsidRDefault="00B33D52" w:rsidP="0056245A">
      <w:pPr>
        <w:pBdr>
          <w:top w:val="nil"/>
          <w:left w:val="nil"/>
          <w:bottom w:val="nil"/>
          <w:right w:val="nil"/>
          <w:between w:val="nil"/>
        </w:pBdr>
        <w:rPr>
          <w:rFonts w:eastAsia="Questrial" w:cs="Arial"/>
        </w:rPr>
      </w:pPr>
    </w:p>
    <w:p w14:paraId="4E909FA4" w14:textId="22EA974F" w:rsidR="00AD0B40" w:rsidRPr="00AD0B40" w:rsidRDefault="00AD0B40" w:rsidP="00AD0B40">
      <w:pPr>
        <w:pStyle w:val="Heading1"/>
        <w:keepLines w:val="0"/>
        <w:pBdr>
          <w:bottom w:val="single" w:sz="4" w:space="1" w:color="auto"/>
        </w:pBdr>
        <w:tabs>
          <w:tab w:val="num" w:pos="786"/>
        </w:tabs>
        <w:ind w:left="0" w:firstLine="0"/>
        <w:rPr>
          <w:rFonts w:cs="Arial"/>
          <w:sz w:val="24"/>
          <w:szCs w:val="24"/>
        </w:rPr>
      </w:pPr>
      <w:r>
        <w:rPr>
          <w:rFonts w:cs="Arial"/>
          <w:sz w:val="24"/>
          <w:szCs w:val="24"/>
        </w:rPr>
        <w:br w:type="page"/>
      </w:r>
    </w:p>
    <w:p w14:paraId="444E75CB" w14:textId="77777777" w:rsidR="002D0ACF" w:rsidRDefault="00AD0B40" w:rsidP="006A77E4">
      <w:pPr>
        <w:pStyle w:val="Heading1"/>
        <w:keepLines w:val="0"/>
        <w:pBdr>
          <w:bottom w:val="single" w:sz="4" w:space="1" w:color="auto"/>
        </w:pBdr>
        <w:tabs>
          <w:tab w:val="num" w:pos="786"/>
        </w:tabs>
        <w:ind w:left="-567" w:firstLine="0"/>
        <w:rPr>
          <w:rFonts w:cs="Arial"/>
          <w:sz w:val="24"/>
          <w:szCs w:val="24"/>
        </w:rPr>
      </w:pPr>
      <w:r>
        <w:rPr>
          <w:rFonts w:cs="Arial"/>
          <w:sz w:val="24"/>
          <w:szCs w:val="24"/>
        </w:rPr>
        <w:lastRenderedPageBreak/>
        <w:tab/>
      </w:r>
    </w:p>
    <w:p w14:paraId="53DA85F6" w14:textId="02B11637" w:rsidR="00B33D52" w:rsidRPr="00A904E8" w:rsidRDefault="00932682" w:rsidP="00A904E8">
      <w:pPr>
        <w:rPr>
          <w:b/>
          <w:bCs/>
        </w:rPr>
      </w:pPr>
      <w:r>
        <w:tab/>
      </w:r>
      <w:r w:rsidR="00B33D52" w:rsidRPr="003F615E">
        <w:rPr>
          <w:b/>
          <w:bCs/>
          <w:sz w:val="24"/>
          <w:szCs w:val="24"/>
        </w:rPr>
        <w:t>Introduction and guidance</w:t>
      </w:r>
    </w:p>
    <w:p w14:paraId="01521F70" w14:textId="77777777" w:rsidR="00B33D52" w:rsidRPr="00CE2BE3" w:rsidRDefault="00B33D52" w:rsidP="0056245A">
      <w:pPr>
        <w:rPr>
          <w:rFonts w:cs="Arial"/>
        </w:rPr>
      </w:pPr>
    </w:p>
    <w:bookmarkEnd w:id="3"/>
    <w:p w14:paraId="468CC2D6" w14:textId="77777777" w:rsidR="00B33D52" w:rsidRPr="00371B1D" w:rsidRDefault="00B33D52" w:rsidP="0056245A">
      <w:pPr>
        <w:pStyle w:val="NormalWeb"/>
        <w:spacing w:before="0" w:beforeAutospacing="0" w:after="0" w:afterAutospacing="0"/>
        <w:ind w:left="720"/>
        <w:rPr>
          <w:rFonts w:ascii="Arial" w:hAnsi="Arial" w:cs="Arial"/>
          <w:b/>
          <w:lang w:val="en"/>
        </w:rPr>
      </w:pPr>
      <w:r w:rsidRPr="00371B1D">
        <w:rPr>
          <w:rFonts w:ascii="Arial" w:hAnsi="Arial" w:cs="Arial"/>
          <w:b/>
          <w:lang w:val="en"/>
        </w:rPr>
        <w:t xml:space="preserve">Public Health England guidance details that: </w:t>
      </w:r>
    </w:p>
    <w:p w14:paraId="211B5999" w14:textId="77777777" w:rsidR="00B33D52" w:rsidRPr="00CE2BE3" w:rsidRDefault="00B33D52" w:rsidP="0056245A">
      <w:pPr>
        <w:pStyle w:val="NormalWeb"/>
        <w:spacing w:before="0" w:beforeAutospacing="0" w:after="0" w:afterAutospacing="0"/>
        <w:ind w:left="720"/>
        <w:rPr>
          <w:rFonts w:ascii="Arial" w:hAnsi="Arial" w:cs="Arial"/>
          <w:lang w:val="en"/>
        </w:rPr>
      </w:pPr>
    </w:p>
    <w:p w14:paraId="3148F6F5" w14:textId="77777777" w:rsidR="00B33D52" w:rsidRPr="00CE2BE3" w:rsidRDefault="00B33D52" w:rsidP="0056245A">
      <w:pPr>
        <w:pStyle w:val="NormalWeb"/>
        <w:spacing w:before="0" w:beforeAutospacing="0" w:after="0" w:afterAutospacing="0"/>
        <w:ind w:left="720"/>
        <w:rPr>
          <w:rFonts w:ascii="Arial" w:hAnsi="Arial" w:cs="Arial"/>
          <w:i/>
          <w:lang w:val="en"/>
        </w:rPr>
      </w:pPr>
      <w:r w:rsidRPr="00CE2BE3">
        <w:rPr>
          <w:rFonts w:ascii="Arial" w:hAnsi="Arial" w:cs="Arial"/>
          <w:i/>
          <w:lang w:val="en"/>
        </w:rPr>
        <w:t>A risk assessment may need to be undertaken, if it is deemed that a child may not be able to follow social distancing instructions, to determine what mitigations need to be put in place and whether, in rare circumstances, they should stay at home. For those children with a social worker, our expectation is that they should be in school unless a risk assessment concludes they will be safer at home. Other vulnerable groups who should undergo a risk assessment to determine the best place for them are those with EHCPs.</w:t>
      </w:r>
    </w:p>
    <w:p w14:paraId="5736ED91" w14:textId="77777777" w:rsidR="00B33D52" w:rsidRPr="00CE2BE3" w:rsidRDefault="00B33D52" w:rsidP="0056245A">
      <w:pPr>
        <w:pStyle w:val="NormalWeb"/>
        <w:spacing w:before="0" w:beforeAutospacing="0" w:after="0" w:afterAutospacing="0"/>
        <w:ind w:left="720"/>
        <w:rPr>
          <w:rFonts w:ascii="Arial" w:hAnsi="Arial" w:cs="Arial"/>
          <w:i/>
          <w:lang w:val="en"/>
        </w:rPr>
      </w:pPr>
    </w:p>
    <w:p w14:paraId="7144C856" w14:textId="77777777" w:rsidR="00B33D52" w:rsidRPr="00164356" w:rsidRDefault="00B33D52" w:rsidP="0056245A">
      <w:pPr>
        <w:pStyle w:val="NormalWeb"/>
        <w:spacing w:before="0" w:beforeAutospacing="0" w:after="0" w:afterAutospacing="0"/>
        <w:ind w:left="720"/>
        <w:rPr>
          <w:rFonts w:ascii="Arial" w:hAnsi="Arial" w:cs="Arial"/>
          <w:b/>
          <w:lang w:val="en"/>
        </w:rPr>
      </w:pPr>
      <w:r w:rsidRPr="00164356">
        <w:rPr>
          <w:rFonts w:ascii="Arial" w:hAnsi="Arial" w:cs="Arial"/>
          <w:b/>
          <w:lang w:val="en"/>
        </w:rPr>
        <w:t xml:space="preserve">DfE guidance ‘Coronavirus (COVID-19); SEND risk assessment guidance’ (April 2020) states: </w:t>
      </w:r>
    </w:p>
    <w:p w14:paraId="76C68453" w14:textId="77777777" w:rsidR="00B33D52" w:rsidRPr="00164356" w:rsidRDefault="00892B0E" w:rsidP="0056245A">
      <w:pPr>
        <w:pStyle w:val="NormalWeb"/>
        <w:spacing w:before="0" w:beforeAutospacing="0" w:after="0" w:afterAutospacing="0"/>
        <w:ind w:left="720"/>
        <w:rPr>
          <w:rFonts w:ascii="Arial" w:hAnsi="Arial" w:cs="Arial"/>
          <w:lang w:val="en"/>
        </w:rPr>
      </w:pPr>
      <w:hyperlink r:id="rId18" w:history="1">
        <w:r w:rsidR="00B33D52" w:rsidRPr="00164356">
          <w:rPr>
            <w:rStyle w:val="Hyperlink"/>
            <w:rFonts w:cs="Arial"/>
            <w:lang w:val="en"/>
          </w:rPr>
          <w:t>https://www.gov.uk/government/publications/coronavirus-covid-19-send-risk-assessment-guidance/coronavirus-covid-19-send-risk-assessment-guidance</w:t>
        </w:r>
      </w:hyperlink>
      <w:r w:rsidR="00B33D52" w:rsidRPr="00164356">
        <w:rPr>
          <w:rFonts w:ascii="Arial" w:hAnsi="Arial" w:cs="Arial"/>
          <w:lang w:val="en"/>
        </w:rPr>
        <w:t xml:space="preserve">  </w:t>
      </w:r>
    </w:p>
    <w:p w14:paraId="38CF525F" w14:textId="77777777" w:rsidR="00B33D52" w:rsidRPr="00164356" w:rsidRDefault="00B33D52" w:rsidP="0056245A">
      <w:pPr>
        <w:pStyle w:val="NormalWeb"/>
        <w:spacing w:before="0" w:beforeAutospacing="0" w:after="0" w:afterAutospacing="0"/>
        <w:ind w:left="720"/>
        <w:rPr>
          <w:rFonts w:ascii="Arial" w:hAnsi="Arial" w:cs="Arial"/>
          <w:lang w:val="en"/>
        </w:rPr>
      </w:pPr>
    </w:p>
    <w:p w14:paraId="0497E7D9" w14:textId="77777777" w:rsidR="00B33D52" w:rsidRPr="00164356" w:rsidRDefault="00B33D52" w:rsidP="0056245A">
      <w:pPr>
        <w:pStyle w:val="NormalWeb"/>
        <w:spacing w:before="0" w:beforeAutospacing="0" w:after="0" w:afterAutospacing="0"/>
        <w:ind w:left="720"/>
        <w:rPr>
          <w:rFonts w:ascii="Arial" w:hAnsi="Arial" w:cs="Arial"/>
          <w:lang w:val="en"/>
        </w:rPr>
      </w:pPr>
      <w:r w:rsidRPr="00164356">
        <w:rPr>
          <w:rFonts w:ascii="Arial" w:hAnsi="Arial" w:cs="Arial"/>
          <w:i/>
          <w:color w:val="0B0C0C"/>
        </w:rPr>
        <w:t>We are asking local authorities to consider the needs of all children and young people with an education, health and care (EHC) plan, and make a risk assessment, consulting educational settings and parents or carers, to determine whether children and young people with SEND will be able to have their needs met at home, and be safer there than attending an educational setting. This assessment should incorporate the views of the child or young person. Local authorities and education settings should decide together who is best placed to undertake the risk assessment, noting that the duty to secure provision remains with the local authority.</w:t>
      </w:r>
    </w:p>
    <w:p w14:paraId="52A6216F" w14:textId="77777777" w:rsidR="00B33D52" w:rsidRPr="00164356" w:rsidRDefault="00B33D52" w:rsidP="0056245A">
      <w:pPr>
        <w:pStyle w:val="NormalWeb"/>
        <w:spacing w:before="0" w:beforeAutospacing="0" w:after="0" w:afterAutospacing="0"/>
        <w:ind w:left="720"/>
        <w:rPr>
          <w:rFonts w:ascii="Arial" w:hAnsi="Arial" w:cs="Arial"/>
          <w:lang w:val="en"/>
        </w:rPr>
      </w:pPr>
    </w:p>
    <w:p w14:paraId="4A5D829B" w14:textId="77777777" w:rsidR="00B33D52" w:rsidRPr="00164356" w:rsidRDefault="00B33D52" w:rsidP="0056245A">
      <w:pPr>
        <w:pStyle w:val="NormalWeb"/>
        <w:spacing w:before="0" w:beforeAutospacing="0" w:after="0" w:afterAutospacing="0"/>
        <w:ind w:left="720"/>
        <w:rPr>
          <w:rFonts w:ascii="Arial" w:hAnsi="Arial" w:cs="Arial"/>
          <w:i/>
          <w:color w:val="0B0C0C"/>
        </w:rPr>
      </w:pPr>
      <w:r w:rsidRPr="00164356">
        <w:rPr>
          <w:rFonts w:ascii="Arial" w:hAnsi="Arial" w:cs="Arial"/>
          <w:i/>
          <w:color w:val="0B0C0C"/>
        </w:rPr>
        <w:t>Where the risk assessment determines a child or young person with an EHC plan will be safer at home, the Department for Education (DfE) recommends they stay at home. Where the risk assessment determines a child or young person with an EHC plan will be as safe or safer at an education setting, DfE recommends they attend the education setting.</w:t>
      </w:r>
    </w:p>
    <w:p w14:paraId="006841A4" w14:textId="77777777" w:rsidR="00B33D52" w:rsidRPr="00164356" w:rsidRDefault="00B33D52" w:rsidP="0056245A">
      <w:pPr>
        <w:pStyle w:val="NormalWeb"/>
        <w:spacing w:before="0" w:beforeAutospacing="0" w:after="0" w:afterAutospacing="0"/>
        <w:ind w:left="720"/>
        <w:rPr>
          <w:rFonts w:ascii="Arial" w:hAnsi="Arial" w:cs="Arial"/>
          <w:i/>
          <w:color w:val="0B0C0C"/>
        </w:rPr>
      </w:pPr>
    </w:p>
    <w:p w14:paraId="3AAACF13" w14:textId="77777777" w:rsidR="00B33D52" w:rsidRPr="00CE2BE3" w:rsidRDefault="00B33D52" w:rsidP="0056245A">
      <w:pPr>
        <w:pStyle w:val="NormalWeb"/>
        <w:spacing w:before="0" w:beforeAutospacing="0" w:after="0" w:afterAutospacing="0"/>
        <w:ind w:left="720"/>
        <w:rPr>
          <w:rFonts w:ascii="Arial" w:hAnsi="Arial" w:cs="Arial"/>
          <w:lang w:val="en"/>
        </w:rPr>
      </w:pPr>
      <w:r w:rsidRPr="00164356">
        <w:rPr>
          <w:rFonts w:ascii="Arial" w:hAnsi="Arial" w:cs="Arial"/>
          <w:color w:val="0B0C0C"/>
        </w:rPr>
        <w:t xml:space="preserve">Norfolk County Council is committed to supporting settings to enable children and young people to have their needs met. Our commitment during the Coronavirus pandemic remains, however, circumstances are clearly different. We understand that settings are best placed to carry out risk assessments on their cohort of children and young people who have </w:t>
      </w:r>
      <w:r>
        <w:rPr>
          <w:rFonts w:ascii="Arial" w:hAnsi="Arial" w:cs="Arial"/>
          <w:color w:val="0B0C0C"/>
        </w:rPr>
        <w:t xml:space="preserve">additional </w:t>
      </w:r>
      <w:r w:rsidRPr="00164356">
        <w:rPr>
          <w:rFonts w:ascii="Arial" w:hAnsi="Arial" w:cs="Arial"/>
          <w:color w:val="0B0C0C"/>
        </w:rPr>
        <w:t>needs. Settings have important relationships with CYP and their families and know their current setting context well.  Where there is Social Care involvement, we would expect that settings are engaging with key professionals, alongside parents/carers and, where appropriate, children and young people, to make these important decisions.</w:t>
      </w:r>
      <w:r w:rsidRPr="00CE2BE3">
        <w:rPr>
          <w:rFonts w:ascii="Arial" w:hAnsi="Arial" w:cs="Arial"/>
          <w:color w:val="0B0C0C"/>
        </w:rPr>
        <w:t xml:space="preserve"> </w:t>
      </w:r>
    </w:p>
    <w:p w14:paraId="45D6E2F8" w14:textId="77777777" w:rsidR="00B33D52" w:rsidRPr="00CE2BE3" w:rsidRDefault="00B33D52" w:rsidP="0056245A">
      <w:pPr>
        <w:pStyle w:val="NormalWeb"/>
        <w:spacing w:before="0" w:beforeAutospacing="0" w:after="0" w:afterAutospacing="0"/>
        <w:ind w:left="-567"/>
        <w:rPr>
          <w:rFonts w:ascii="Arial" w:hAnsi="Arial" w:cs="Arial"/>
          <w:lang w:val="en"/>
        </w:rPr>
      </w:pPr>
    </w:p>
    <w:p w14:paraId="5FCE2EDD" w14:textId="77777777" w:rsidR="00B33D52" w:rsidRDefault="00B33D52" w:rsidP="0056245A">
      <w:pPr>
        <w:pBdr>
          <w:top w:val="nil"/>
          <w:left w:val="nil"/>
          <w:bottom w:val="nil"/>
          <w:right w:val="nil"/>
          <w:between w:val="nil"/>
        </w:pBdr>
        <w:rPr>
          <w:rFonts w:eastAsia="Questrial" w:cs="Arial"/>
          <w:b/>
        </w:rPr>
      </w:pPr>
    </w:p>
    <w:p w14:paraId="03E8CE46" w14:textId="77777777" w:rsidR="00B33D52" w:rsidRDefault="00B33D52" w:rsidP="0056245A">
      <w:pPr>
        <w:pBdr>
          <w:top w:val="nil"/>
          <w:left w:val="nil"/>
          <w:bottom w:val="nil"/>
          <w:right w:val="nil"/>
          <w:between w:val="nil"/>
        </w:pBdr>
        <w:jc w:val="center"/>
        <w:rPr>
          <w:rFonts w:eastAsia="Questrial" w:cs="Arial"/>
          <w:b/>
        </w:rPr>
      </w:pPr>
    </w:p>
    <w:p w14:paraId="153DFBD2" w14:textId="77777777" w:rsidR="00B33D52" w:rsidRDefault="00B33D52" w:rsidP="0056245A">
      <w:pPr>
        <w:pBdr>
          <w:top w:val="nil"/>
          <w:left w:val="nil"/>
          <w:bottom w:val="nil"/>
          <w:right w:val="nil"/>
          <w:between w:val="nil"/>
        </w:pBdr>
        <w:jc w:val="center"/>
        <w:rPr>
          <w:rFonts w:eastAsia="Questrial" w:cs="Arial"/>
          <w:b/>
        </w:rPr>
      </w:pPr>
    </w:p>
    <w:p w14:paraId="05F25719" w14:textId="38B40663" w:rsidR="00B33D52" w:rsidRDefault="00B33D52" w:rsidP="0056245A">
      <w:pPr>
        <w:pBdr>
          <w:top w:val="nil"/>
          <w:left w:val="nil"/>
          <w:bottom w:val="nil"/>
          <w:right w:val="nil"/>
          <w:between w:val="nil"/>
        </w:pBdr>
        <w:rPr>
          <w:rFonts w:eastAsia="Questrial" w:cs="Arial"/>
          <w:b/>
        </w:rPr>
      </w:pPr>
      <w:r>
        <w:rPr>
          <w:rFonts w:eastAsia="Questrial" w:cs="Arial"/>
          <w:b/>
        </w:rPr>
        <w:t>Determining whether a risk assessment is necessary</w:t>
      </w:r>
    </w:p>
    <w:p w14:paraId="3D040936" w14:textId="77777777" w:rsidR="00B33D52" w:rsidRDefault="00B33D52" w:rsidP="0056245A">
      <w:pPr>
        <w:pBdr>
          <w:top w:val="nil"/>
          <w:left w:val="nil"/>
          <w:bottom w:val="nil"/>
          <w:right w:val="nil"/>
          <w:between w:val="nil"/>
        </w:pBdr>
        <w:rPr>
          <w:rFonts w:eastAsia="Questrial" w:cs="Arial"/>
          <w:b/>
        </w:rPr>
      </w:pPr>
      <w:r>
        <w:rPr>
          <w:noProof/>
          <w:lang w:val="en-GB"/>
        </w:rPr>
        <mc:AlternateContent>
          <mc:Choice Requires="wps">
            <w:drawing>
              <wp:anchor distT="45720" distB="45720" distL="114300" distR="114300" simplePos="0" relativeHeight="251658242" behindDoc="0" locked="0" layoutInCell="1" allowOverlap="1" wp14:anchorId="502EFA49" wp14:editId="35449B29">
                <wp:simplePos x="0" y="0"/>
                <wp:positionH relativeFrom="margin">
                  <wp:posOffset>0</wp:posOffset>
                </wp:positionH>
                <wp:positionV relativeFrom="paragraph">
                  <wp:posOffset>173990</wp:posOffset>
                </wp:positionV>
                <wp:extent cx="1943100" cy="31337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33725"/>
                        </a:xfrm>
                        <a:prstGeom prst="rect">
                          <a:avLst/>
                        </a:prstGeom>
                        <a:solidFill>
                          <a:srgbClr val="FFFFFF"/>
                        </a:solidFill>
                        <a:ln w="9525">
                          <a:solidFill>
                            <a:srgbClr val="000000"/>
                          </a:solidFill>
                          <a:miter lim="800000"/>
                          <a:headEnd/>
                          <a:tailEnd/>
                        </a:ln>
                      </wps:spPr>
                      <wps:txbx>
                        <w:txbxContent>
                          <w:p w14:paraId="0D38FF12" w14:textId="77777777" w:rsidR="00B33D52" w:rsidRPr="000A24C3" w:rsidRDefault="00B33D52" w:rsidP="0056245A">
                            <w:pPr>
                              <w:rPr>
                                <w:rFonts w:cs="Arial"/>
                              </w:rPr>
                            </w:pPr>
                            <w:r w:rsidRPr="000A24C3">
                              <w:rPr>
                                <w:rFonts w:cs="Arial"/>
                              </w:rPr>
                              <w:t xml:space="preserve">This risk assessment </w:t>
                            </w:r>
                            <w:r w:rsidRPr="00867B32">
                              <w:rPr>
                                <w:rFonts w:cs="Arial"/>
                                <w:b/>
                              </w:rPr>
                              <w:t>must be completed</w:t>
                            </w:r>
                            <w:r w:rsidRPr="000A24C3">
                              <w:rPr>
                                <w:rFonts w:cs="Arial"/>
                              </w:rPr>
                              <w:t xml:space="preserve"> in conjunction with the </w:t>
                            </w:r>
                            <w:r w:rsidRPr="00867B32">
                              <w:rPr>
                                <w:rFonts w:cs="Arial"/>
                                <w:b/>
                              </w:rPr>
                              <w:t>social worker</w:t>
                            </w:r>
                          </w:p>
                          <w:p w14:paraId="5E9E0557" w14:textId="77777777" w:rsidR="00B33D52" w:rsidRPr="000A24C3" w:rsidRDefault="00B33D52" w:rsidP="0056245A">
                            <w:pPr>
                              <w:rPr>
                                <w:rFonts w:cs="Arial"/>
                              </w:rPr>
                            </w:pPr>
                          </w:p>
                          <w:p w14:paraId="6F3FD676" w14:textId="77777777" w:rsidR="00B33D52" w:rsidRPr="000A24C3" w:rsidRDefault="00B33D52" w:rsidP="0056245A">
                            <w:pPr>
                              <w:rPr>
                                <w:rFonts w:cs="Arial"/>
                              </w:rPr>
                            </w:pPr>
                            <w:r w:rsidRPr="00387108">
                              <w:rPr>
                                <w:rFonts w:cs="Arial"/>
                              </w:rPr>
                              <w:t xml:space="preserve">If the pupil has an </w:t>
                            </w:r>
                            <w:r w:rsidRPr="00387108">
                              <w:rPr>
                                <w:rFonts w:cs="Arial"/>
                                <w:b/>
                              </w:rPr>
                              <w:t>underlying health condition</w:t>
                            </w:r>
                            <w:r w:rsidRPr="00387108">
                              <w:rPr>
                                <w:rFonts w:cs="Arial"/>
                              </w:rPr>
                              <w:t xml:space="preserve"> (p.6), then the setting </w:t>
                            </w:r>
                            <w:r w:rsidRPr="00387108">
                              <w:rPr>
                                <w:rFonts w:cs="Arial"/>
                                <w:b/>
                              </w:rPr>
                              <w:t>must liaise</w:t>
                            </w:r>
                            <w:r w:rsidRPr="00387108">
                              <w:rPr>
                                <w:rFonts w:cs="Arial"/>
                              </w:rPr>
                              <w:t xml:space="preserve"> with an appropriate medical professional or ask parents to provide information about their condition to determine the safest place for them (see appendix 2 of this risk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EFA49" id="_x0000_t202" coordsize="21600,21600" o:spt="202" path="m,l,21600r21600,l21600,xe">
                <v:stroke joinstyle="miter"/>
                <v:path gradientshapeok="t" o:connecttype="rect"/>
              </v:shapetype>
              <v:shape id="Text Box 2" o:spid="_x0000_s1026" type="#_x0000_t202" style="position:absolute;margin-left:0;margin-top:13.7pt;width:153pt;height:246.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">
                <v:textbox>
                  <w:txbxContent>
                    <w:p w14:paraId="0D38FF12" w14:textId="77777777" w:rsidR="00B33D52" w:rsidRPr="000A24C3" w:rsidRDefault="00B33D52" w:rsidP="0056245A">
                      <w:pPr>
                        <w:rPr>
                          <w:rFonts w:cs="Arial"/>
                        </w:rPr>
                      </w:pPr>
                      <w:r w:rsidRPr="000A24C3">
                        <w:rPr>
                          <w:rFonts w:cs="Arial"/>
                        </w:rPr>
                        <w:t xml:space="preserve">This risk assessment </w:t>
                      </w:r>
                      <w:r w:rsidRPr="00867B32">
                        <w:rPr>
                          <w:rFonts w:cs="Arial"/>
                          <w:b/>
                        </w:rPr>
                        <w:t>must be completed</w:t>
                      </w:r>
                      <w:r w:rsidRPr="000A24C3">
                        <w:rPr>
                          <w:rFonts w:cs="Arial"/>
                        </w:rPr>
                        <w:t xml:space="preserve"> in conjunction with the </w:t>
                      </w:r>
                      <w:r w:rsidRPr="00867B32">
                        <w:rPr>
                          <w:rFonts w:cs="Arial"/>
                          <w:b/>
                        </w:rPr>
                        <w:t>social worker</w:t>
                      </w:r>
                    </w:p>
                    <w:p w14:paraId="5E9E0557" w14:textId="77777777" w:rsidR="00B33D52" w:rsidRPr="000A24C3" w:rsidRDefault="00B33D52" w:rsidP="0056245A">
                      <w:pPr>
                        <w:rPr>
                          <w:rFonts w:cs="Arial"/>
                        </w:rPr>
                      </w:pPr>
                    </w:p>
                    <w:p w14:paraId="6F3FD676" w14:textId="77777777" w:rsidR="00B33D52" w:rsidRPr="000A24C3" w:rsidRDefault="00B33D52" w:rsidP="0056245A">
                      <w:pPr>
                        <w:rPr>
                          <w:rFonts w:cs="Arial"/>
                        </w:rPr>
                      </w:pPr>
                      <w:r w:rsidRPr="00387108">
                        <w:rPr>
                          <w:rFonts w:cs="Arial"/>
                        </w:rPr>
                        <w:t xml:space="preserve">If the pupil has an </w:t>
                      </w:r>
                      <w:r w:rsidRPr="00387108">
                        <w:rPr>
                          <w:rFonts w:cs="Arial"/>
                          <w:b/>
                        </w:rPr>
                        <w:t>underlying health condition</w:t>
                      </w:r>
                      <w:r w:rsidRPr="00387108">
                        <w:rPr>
                          <w:rFonts w:cs="Arial"/>
                        </w:rPr>
                        <w:t xml:space="preserve"> (p.6), then the setting </w:t>
                      </w:r>
                      <w:r w:rsidRPr="00387108">
                        <w:rPr>
                          <w:rFonts w:cs="Arial"/>
                          <w:b/>
                        </w:rPr>
                        <w:t>must liaise</w:t>
                      </w:r>
                      <w:r w:rsidRPr="00387108">
                        <w:rPr>
                          <w:rFonts w:cs="Arial"/>
                        </w:rPr>
                        <w:t xml:space="preserve"> with an appropriate medical professional or ask parents to provide information about their condition to determine the safest place for them (see appendix 2 of this risk assessment).</w:t>
                      </w:r>
                    </w:p>
                  </w:txbxContent>
                </v:textbox>
                <w10:wrap type="square" anchorx="margin"/>
              </v:shape>
            </w:pict>
          </mc:Fallback>
        </mc:AlternateContent>
      </w:r>
    </w:p>
    <w:p w14:paraId="5EE2401F" w14:textId="77777777" w:rsidR="00B33D52" w:rsidRDefault="00B33D52" w:rsidP="0056245A">
      <w:pPr>
        <w:pBdr>
          <w:top w:val="nil"/>
          <w:left w:val="nil"/>
          <w:bottom w:val="nil"/>
          <w:right w:val="nil"/>
          <w:between w:val="nil"/>
        </w:pBdr>
        <w:rPr>
          <w:rFonts w:eastAsia="Questrial" w:cs="Arial"/>
          <w:b/>
        </w:rPr>
      </w:pPr>
      <w:r>
        <w:rPr>
          <w:rFonts w:eastAsia="Questrial" w:cs="Arial"/>
          <w:b/>
          <w:noProof/>
          <w:lang w:val="en-GB"/>
        </w:rPr>
        <mc:AlternateContent>
          <mc:Choice Requires="wps">
            <w:drawing>
              <wp:anchor distT="0" distB="0" distL="114300" distR="114300" simplePos="0" relativeHeight="251658247" behindDoc="0" locked="0" layoutInCell="1" allowOverlap="1" wp14:anchorId="2401492A" wp14:editId="60609EDB">
                <wp:simplePos x="0" y="0"/>
                <wp:positionH relativeFrom="column">
                  <wp:posOffset>1943100</wp:posOffset>
                </wp:positionH>
                <wp:positionV relativeFrom="paragraph">
                  <wp:posOffset>76200</wp:posOffset>
                </wp:positionV>
                <wp:extent cx="678180" cy="563880"/>
                <wp:effectExtent l="0" t="0" r="26670" b="26670"/>
                <wp:wrapNone/>
                <wp:docPr id="8" name="Arrow: Left 8"/>
                <wp:cNvGraphicFramePr/>
                <a:graphic xmlns:a="http://schemas.openxmlformats.org/drawingml/2006/main">
                  <a:graphicData uri="http://schemas.microsoft.com/office/word/2010/wordprocessingShape">
                    <wps:wsp>
                      <wps:cNvSpPr/>
                      <wps:spPr>
                        <a:xfrm>
                          <a:off x="0" y="0"/>
                          <a:ext cx="678180" cy="563880"/>
                        </a:xfrm>
                        <a:prstGeom prst="leftArrow">
                          <a:avLst/>
                        </a:prstGeom>
                      </wps:spPr>
                      <wps:style>
                        <a:lnRef idx="2">
                          <a:schemeClr val="dk1">
                            <a:shade val="50000"/>
                          </a:schemeClr>
                        </a:lnRef>
                        <a:fillRef idx="1">
                          <a:schemeClr val="dk1"/>
                        </a:fillRef>
                        <a:effectRef idx="0">
                          <a:schemeClr val="dk1"/>
                        </a:effectRef>
                        <a:fontRef idx="minor">
                          <a:schemeClr val="lt1"/>
                        </a:fontRef>
                      </wps:style>
                      <wps:txbx>
                        <w:txbxContent>
                          <w:p w14:paraId="22FF2EBF" w14:textId="77777777" w:rsidR="00B33D52" w:rsidRPr="00867B32" w:rsidRDefault="00B33D52" w:rsidP="0056245A">
                            <w:pPr>
                              <w:jc w:val="center"/>
                              <w:rPr>
                                <w:rFonts w:cs="Arial"/>
                              </w:rPr>
                            </w:pPr>
                            <w:r>
                              <w:rPr>
                                <w:rFonts w:cs="Arial"/>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1492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7" type="#_x0000_t66" style="position:absolute;margin-left:153pt;margin-top:6pt;width:53.4pt;height:4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" adj="8980" fillcolor="black [3200]" strokecolor="black [1600]" strokeweight="1pt">
                <v:textbox>
                  <w:txbxContent>
                    <w:p w14:paraId="22FF2EBF" w14:textId="77777777" w:rsidR="00B33D52" w:rsidRPr="00867B32" w:rsidRDefault="00B33D52" w:rsidP="0056245A">
                      <w:pPr>
                        <w:jc w:val="center"/>
                        <w:rPr>
                          <w:rFonts w:cs="Arial"/>
                        </w:rPr>
                      </w:pPr>
                      <w:r>
                        <w:rPr>
                          <w:rFonts w:cs="Arial"/>
                        </w:rPr>
                        <w:t>Yes</w:t>
                      </w:r>
                    </w:p>
                  </w:txbxContent>
                </v:textbox>
              </v:shape>
            </w:pict>
          </mc:Fallback>
        </mc:AlternateContent>
      </w:r>
      <w:r>
        <w:rPr>
          <w:noProof/>
          <w:lang w:val="en-GB"/>
        </w:rPr>
        <mc:AlternateContent>
          <mc:Choice Requires="wps">
            <w:drawing>
              <wp:anchor distT="45720" distB="45720" distL="114300" distR="114300" simplePos="0" relativeHeight="251658241" behindDoc="0" locked="0" layoutInCell="1" allowOverlap="1" wp14:anchorId="75BB2626" wp14:editId="27B383E8">
                <wp:simplePos x="0" y="0"/>
                <wp:positionH relativeFrom="column">
                  <wp:posOffset>2628900</wp:posOffset>
                </wp:positionH>
                <wp:positionV relativeFrom="paragraph">
                  <wp:posOffset>3810</wp:posOffset>
                </wp:positionV>
                <wp:extent cx="4103370" cy="59817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598170"/>
                        </a:xfrm>
                        <a:prstGeom prst="rect">
                          <a:avLst/>
                        </a:prstGeom>
                        <a:solidFill>
                          <a:srgbClr val="FFFFFF"/>
                        </a:solidFill>
                        <a:ln w="9525">
                          <a:solidFill>
                            <a:srgbClr val="000000"/>
                          </a:solidFill>
                          <a:miter lim="800000"/>
                          <a:headEnd/>
                          <a:tailEnd/>
                        </a:ln>
                      </wps:spPr>
                      <wps:txbx>
                        <w:txbxContent>
                          <w:p w14:paraId="4D714F2A" w14:textId="77777777" w:rsidR="00B33D52" w:rsidRPr="000A24C3" w:rsidRDefault="00B33D52" w:rsidP="0056245A">
                            <w:pPr>
                              <w:rPr>
                                <w:rFonts w:cs="Arial"/>
                              </w:rPr>
                            </w:pPr>
                            <w:r w:rsidRPr="000A24C3">
                              <w:rPr>
                                <w:rFonts w:cs="Arial"/>
                              </w:rPr>
                              <w:t xml:space="preserve">Does the pupil have a social worker (either section 47; section 17 child with disabilities or section 17 </w:t>
                            </w:r>
                            <w:r>
                              <w:rPr>
                                <w:rFonts w:cs="Arial"/>
                              </w:rPr>
                              <w:t xml:space="preserve">for </w:t>
                            </w:r>
                            <w:r w:rsidRPr="000A24C3">
                              <w:rPr>
                                <w:rFonts w:cs="Arial"/>
                              </w:rPr>
                              <w:t>other</w:t>
                            </w:r>
                            <w:r>
                              <w:rPr>
                                <w:rFonts w:cs="Arial"/>
                              </w:rPr>
                              <w:t xml:space="preserve"> reasons</w:t>
                            </w:r>
                            <w:r w:rsidRPr="000A24C3">
                              <w:rPr>
                                <w:rFonts w:cs="Arial"/>
                              </w:rPr>
                              <w:t>)</w:t>
                            </w:r>
                            <w:r>
                              <w:rPr>
                                <w:rFonts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B2626" id="_x0000_s1028" type="#_x0000_t202" style="position:absolute;margin-left:207pt;margin-top:.3pt;width:323.1pt;height:47.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1zJgIAAE0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">
                <v:textbox>
                  <w:txbxContent>
                    <w:p w14:paraId="4D714F2A" w14:textId="77777777" w:rsidR="00B33D52" w:rsidRPr="000A24C3" w:rsidRDefault="00B33D52" w:rsidP="0056245A">
                      <w:pPr>
                        <w:rPr>
                          <w:rFonts w:cs="Arial"/>
                        </w:rPr>
                      </w:pPr>
                      <w:r w:rsidRPr="000A24C3">
                        <w:rPr>
                          <w:rFonts w:cs="Arial"/>
                        </w:rPr>
                        <w:t xml:space="preserve">Does the pupil have a social worker (either section 47; section 17 child with disabilities or section 17 </w:t>
                      </w:r>
                      <w:r>
                        <w:rPr>
                          <w:rFonts w:cs="Arial"/>
                        </w:rPr>
                        <w:t xml:space="preserve">for </w:t>
                      </w:r>
                      <w:r w:rsidRPr="000A24C3">
                        <w:rPr>
                          <w:rFonts w:cs="Arial"/>
                        </w:rPr>
                        <w:t>other</w:t>
                      </w:r>
                      <w:r>
                        <w:rPr>
                          <w:rFonts w:cs="Arial"/>
                        </w:rPr>
                        <w:t xml:space="preserve"> reasons</w:t>
                      </w:r>
                      <w:r w:rsidRPr="000A24C3">
                        <w:rPr>
                          <w:rFonts w:cs="Arial"/>
                        </w:rPr>
                        <w:t>)</w:t>
                      </w:r>
                      <w:r>
                        <w:rPr>
                          <w:rFonts w:cs="Arial"/>
                        </w:rPr>
                        <w:t>?</w:t>
                      </w:r>
                    </w:p>
                  </w:txbxContent>
                </v:textbox>
                <w10:wrap type="square"/>
              </v:shape>
            </w:pict>
          </mc:Fallback>
        </mc:AlternateContent>
      </w:r>
    </w:p>
    <w:p w14:paraId="28C2C77F" w14:textId="77777777" w:rsidR="00B33D52" w:rsidRDefault="00B33D52" w:rsidP="0056245A">
      <w:pPr>
        <w:pBdr>
          <w:top w:val="nil"/>
          <w:left w:val="nil"/>
          <w:bottom w:val="nil"/>
          <w:right w:val="nil"/>
          <w:between w:val="nil"/>
        </w:pBdr>
        <w:rPr>
          <w:rFonts w:eastAsia="Questrial" w:cs="Arial"/>
          <w:b/>
        </w:rPr>
      </w:pPr>
    </w:p>
    <w:p w14:paraId="536C0BA2" w14:textId="77777777" w:rsidR="00B33D52" w:rsidRDefault="00B33D52" w:rsidP="0056245A">
      <w:pPr>
        <w:pBdr>
          <w:top w:val="nil"/>
          <w:left w:val="nil"/>
          <w:bottom w:val="nil"/>
          <w:right w:val="nil"/>
          <w:between w:val="nil"/>
        </w:pBdr>
        <w:rPr>
          <w:rFonts w:eastAsia="Questrial" w:cs="Arial"/>
          <w:b/>
        </w:rPr>
      </w:pPr>
    </w:p>
    <w:p w14:paraId="73071E0A" w14:textId="77777777" w:rsidR="00B33D52" w:rsidRDefault="00B33D52" w:rsidP="0056245A">
      <w:pPr>
        <w:pBdr>
          <w:top w:val="nil"/>
          <w:left w:val="nil"/>
          <w:bottom w:val="nil"/>
          <w:right w:val="nil"/>
          <w:between w:val="nil"/>
        </w:pBdr>
        <w:rPr>
          <w:rFonts w:eastAsia="Questrial" w:cs="Arial"/>
          <w:b/>
        </w:rPr>
      </w:pPr>
      <w:r>
        <w:rPr>
          <w:rFonts w:eastAsia="Questrial" w:cs="Arial"/>
          <w:b/>
          <w:noProof/>
          <w:lang w:val="en-GB"/>
        </w:rPr>
        <mc:AlternateContent>
          <mc:Choice Requires="wps">
            <w:drawing>
              <wp:anchor distT="0" distB="0" distL="114300" distR="114300" simplePos="0" relativeHeight="251658251" behindDoc="0" locked="0" layoutInCell="1" allowOverlap="1" wp14:anchorId="2CD817C0" wp14:editId="7913EAA0">
                <wp:simplePos x="0" y="0"/>
                <wp:positionH relativeFrom="column">
                  <wp:posOffset>4343400</wp:posOffset>
                </wp:positionH>
                <wp:positionV relativeFrom="paragraph">
                  <wp:posOffset>76200</wp:posOffset>
                </wp:positionV>
                <wp:extent cx="800100" cy="430530"/>
                <wp:effectExtent l="57150" t="19050" r="38100" b="102870"/>
                <wp:wrapNone/>
                <wp:docPr id="17" name="Arrow: Down 17"/>
                <wp:cNvGraphicFramePr/>
                <a:graphic xmlns:a="http://schemas.openxmlformats.org/drawingml/2006/main">
                  <a:graphicData uri="http://schemas.microsoft.com/office/word/2010/wordprocessingShape">
                    <wps:wsp>
                      <wps:cNvSpPr/>
                      <wps:spPr>
                        <a:xfrm>
                          <a:off x="0" y="0"/>
                          <a:ext cx="800100" cy="430530"/>
                        </a:xfrm>
                        <a:prstGeom prst="downArrow">
                          <a:avLst/>
                        </a:prstGeom>
                        <a:solidFill>
                          <a:schemeClr val="tx1"/>
                        </a:solidFill>
                      </wps:spPr>
                      <wps:style>
                        <a:lnRef idx="1">
                          <a:schemeClr val="accent1"/>
                        </a:lnRef>
                        <a:fillRef idx="3">
                          <a:schemeClr val="accent1"/>
                        </a:fillRef>
                        <a:effectRef idx="2">
                          <a:schemeClr val="accent1"/>
                        </a:effectRef>
                        <a:fontRef idx="minor">
                          <a:schemeClr val="lt1"/>
                        </a:fontRef>
                      </wps:style>
                      <wps:txbx>
                        <w:txbxContent>
                          <w:p w14:paraId="2CFB5DB5" w14:textId="77777777" w:rsidR="00B33D52" w:rsidRPr="00867B32" w:rsidRDefault="00B33D52" w:rsidP="0056245A">
                            <w:pPr>
                              <w:jc w:val="center"/>
                              <w:rPr>
                                <w:rFonts w:cs="Arial"/>
                              </w:rPr>
                            </w:pPr>
                            <w:r w:rsidRPr="00867B32">
                              <w:rPr>
                                <w:rFonts w:cs="Arial"/>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D817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9" type="#_x0000_t67" style="position:absolute;margin-left:342pt;margin-top:6pt;width:63pt;height:33.9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" adj="10800" fillcolor="black [3213]" strokecolor="#4f81bd [3204]" strokeweight=".5pt">
                <v:textbox>
                  <w:txbxContent>
                    <w:p w14:paraId="2CFB5DB5" w14:textId="77777777" w:rsidR="00B33D52" w:rsidRPr="00867B32" w:rsidRDefault="00B33D52" w:rsidP="0056245A">
                      <w:pPr>
                        <w:jc w:val="center"/>
                        <w:rPr>
                          <w:rFonts w:cs="Arial"/>
                        </w:rPr>
                      </w:pPr>
                      <w:r w:rsidRPr="00867B32">
                        <w:rPr>
                          <w:rFonts w:cs="Arial"/>
                        </w:rPr>
                        <w:t>No</w:t>
                      </w:r>
                    </w:p>
                  </w:txbxContent>
                </v:textbox>
              </v:shape>
            </w:pict>
          </mc:Fallback>
        </mc:AlternateContent>
      </w:r>
    </w:p>
    <w:p w14:paraId="73185DD1" w14:textId="77777777" w:rsidR="00B33D52" w:rsidRDefault="00B33D52" w:rsidP="0056245A">
      <w:pPr>
        <w:pBdr>
          <w:top w:val="nil"/>
          <w:left w:val="nil"/>
          <w:bottom w:val="nil"/>
          <w:right w:val="nil"/>
          <w:between w:val="nil"/>
        </w:pBdr>
        <w:rPr>
          <w:rFonts w:eastAsia="Questrial" w:cs="Arial"/>
          <w:b/>
        </w:rPr>
      </w:pPr>
    </w:p>
    <w:p w14:paraId="08D40241" w14:textId="77777777" w:rsidR="00B33D52" w:rsidRDefault="00B33D52" w:rsidP="0056245A">
      <w:pPr>
        <w:pBdr>
          <w:top w:val="nil"/>
          <w:left w:val="nil"/>
          <w:bottom w:val="nil"/>
          <w:right w:val="nil"/>
          <w:between w:val="nil"/>
        </w:pBdr>
        <w:rPr>
          <w:rFonts w:eastAsia="Questrial" w:cs="Arial"/>
          <w:b/>
        </w:rPr>
      </w:pPr>
      <w:r>
        <w:rPr>
          <w:noProof/>
          <w:lang w:val="en-GB"/>
        </w:rPr>
        <mc:AlternateContent>
          <mc:Choice Requires="wps">
            <w:drawing>
              <wp:anchor distT="45720" distB="45720" distL="114300" distR="114300" simplePos="0" relativeHeight="251658246" behindDoc="0" locked="0" layoutInCell="1" allowOverlap="1" wp14:anchorId="0C1D0014" wp14:editId="4F98ADCC">
                <wp:simplePos x="0" y="0"/>
                <wp:positionH relativeFrom="column">
                  <wp:posOffset>7467600</wp:posOffset>
                </wp:positionH>
                <wp:positionV relativeFrom="paragraph">
                  <wp:posOffset>151130</wp:posOffset>
                </wp:positionV>
                <wp:extent cx="1943100" cy="34956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95675"/>
                        </a:xfrm>
                        <a:prstGeom prst="rect">
                          <a:avLst/>
                        </a:prstGeom>
                        <a:solidFill>
                          <a:srgbClr val="FFFFFF"/>
                        </a:solidFill>
                        <a:ln w="9525">
                          <a:solidFill>
                            <a:srgbClr val="000000"/>
                          </a:solidFill>
                          <a:miter lim="800000"/>
                          <a:headEnd/>
                          <a:tailEnd/>
                        </a:ln>
                      </wps:spPr>
                      <wps:txbx>
                        <w:txbxContent>
                          <w:p w14:paraId="2C233B3E" w14:textId="77777777" w:rsidR="00B33D52" w:rsidRDefault="00B33D52" w:rsidP="0056245A">
                            <w:pPr>
                              <w:rPr>
                                <w:rFonts w:cs="Arial"/>
                              </w:rPr>
                            </w:pPr>
                            <w:r w:rsidRPr="000A24C3">
                              <w:rPr>
                                <w:rFonts w:cs="Arial"/>
                              </w:rPr>
                              <w:t xml:space="preserve">This risk assessment </w:t>
                            </w:r>
                            <w:r w:rsidRPr="00867B32">
                              <w:rPr>
                                <w:rFonts w:cs="Arial"/>
                                <w:b/>
                              </w:rPr>
                              <w:t>must be completed</w:t>
                            </w:r>
                            <w:r w:rsidRPr="000A24C3">
                              <w:rPr>
                                <w:rFonts w:cs="Arial"/>
                              </w:rPr>
                              <w:t xml:space="preserve">. </w:t>
                            </w:r>
                          </w:p>
                          <w:p w14:paraId="5EA48054" w14:textId="77777777" w:rsidR="00B33D52" w:rsidRPr="000A24C3" w:rsidRDefault="00B33D52" w:rsidP="0056245A">
                            <w:pPr>
                              <w:rPr>
                                <w:rFonts w:cs="Arial"/>
                              </w:rPr>
                            </w:pPr>
                          </w:p>
                          <w:p w14:paraId="67DC094E" w14:textId="77777777" w:rsidR="00B33D52" w:rsidRPr="000A24C3" w:rsidRDefault="00B33D52" w:rsidP="0056245A">
                            <w:pPr>
                              <w:rPr>
                                <w:rFonts w:cs="Arial"/>
                              </w:rPr>
                            </w:pPr>
                            <w:r w:rsidRPr="00387108">
                              <w:rPr>
                                <w:rFonts w:cs="Arial"/>
                              </w:rPr>
                              <w:t xml:space="preserve">If the pupil has an </w:t>
                            </w:r>
                            <w:r w:rsidRPr="00387108">
                              <w:rPr>
                                <w:rFonts w:cs="Arial"/>
                                <w:b/>
                              </w:rPr>
                              <w:t>underlying health condition</w:t>
                            </w:r>
                            <w:r w:rsidRPr="00387108">
                              <w:rPr>
                                <w:rFonts w:cs="Arial"/>
                              </w:rPr>
                              <w:t xml:space="preserve"> (p.6), then the setting </w:t>
                            </w:r>
                            <w:r w:rsidRPr="00387108">
                              <w:rPr>
                                <w:rFonts w:cs="Arial"/>
                                <w:b/>
                              </w:rPr>
                              <w:t>must liaise</w:t>
                            </w:r>
                            <w:r w:rsidRPr="00387108">
                              <w:rPr>
                                <w:rFonts w:cs="Arial"/>
                              </w:rPr>
                              <w:t xml:space="preserve"> with an appropriate medical professional or ask parents to provide information about their condition to determine the safest place for them (see appendix 2 of this risk assessment).</w:t>
                            </w:r>
                          </w:p>
                          <w:p w14:paraId="7F5DD9A9" w14:textId="77777777" w:rsidR="00B33D52" w:rsidRPr="000A24C3" w:rsidRDefault="00B33D52" w:rsidP="0056245A">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D0014" id="_x0000_s1030" type="#_x0000_t202" style="position:absolute;margin-left:588pt;margin-top:11.9pt;width:153pt;height:275.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">
                <v:textbox>
                  <w:txbxContent>
                    <w:p w14:paraId="2C233B3E" w14:textId="77777777" w:rsidR="00B33D52" w:rsidRDefault="00B33D52" w:rsidP="0056245A">
                      <w:pPr>
                        <w:rPr>
                          <w:rFonts w:cs="Arial"/>
                        </w:rPr>
                      </w:pPr>
                      <w:r w:rsidRPr="000A24C3">
                        <w:rPr>
                          <w:rFonts w:cs="Arial"/>
                        </w:rPr>
                        <w:t xml:space="preserve">This risk assessment </w:t>
                      </w:r>
                      <w:r w:rsidRPr="00867B32">
                        <w:rPr>
                          <w:rFonts w:cs="Arial"/>
                          <w:b/>
                        </w:rPr>
                        <w:t>must be completed</w:t>
                      </w:r>
                      <w:r w:rsidRPr="000A24C3">
                        <w:rPr>
                          <w:rFonts w:cs="Arial"/>
                        </w:rPr>
                        <w:t xml:space="preserve">. </w:t>
                      </w:r>
                    </w:p>
                    <w:p w14:paraId="5EA48054" w14:textId="77777777" w:rsidR="00B33D52" w:rsidRPr="000A24C3" w:rsidRDefault="00B33D52" w:rsidP="0056245A">
                      <w:pPr>
                        <w:rPr>
                          <w:rFonts w:cs="Arial"/>
                        </w:rPr>
                      </w:pPr>
                    </w:p>
                    <w:p w14:paraId="67DC094E" w14:textId="77777777" w:rsidR="00B33D52" w:rsidRPr="000A24C3" w:rsidRDefault="00B33D52" w:rsidP="0056245A">
                      <w:pPr>
                        <w:rPr>
                          <w:rFonts w:cs="Arial"/>
                        </w:rPr>
                      </w:pPr>
                      <w:r w:rsidRPr="00387108">
                        <w:rPr>
                          <w:rFonts w:cs="Arial"/>
                        </w:rPr>
                        <w:t xml:space="preserve">If the pupil has an </w:t>
                      </w:r>
                      <w:r w:rsidRPr="00387108">
                        <w:rPr>
                          <w:rFonts w:cs="Arial"/>
                          <w:b/>
                        </w:rPr>
                        <w:t>underlying health condition</w:t>
                      </w:r>
                      <w:r w:rsidRPr="00387108">
                        <w:rPr>
                          <w:rFonts w:cs="Arial"/>
                        </w:rPr>
                        <w:t xml:space="preserve"> (p.6), then the setting </w:t>
                      </w:r>
                      <w:r w:rsidRPr="00387108">
                        <w:rPr>
                          <w:rFonts w:cs="Arial"/>
                          <w:b/>
                        </w:rPr>
                        <w:t>must liaise</w:t>
                      </w:r>
                      <w:r w:rsidRPr="00387108">
                        <w:rPr>
                          <w:rFonts w:cs="Arial"/>
                        </w:rPr>
                        <w:t xml:space="preserve"> with an appropriate medical professional or ask parents to provide information about their condition to determine the safest place for them (see appendix 2 of this risk assessment).</w:t>
                      </w:r>
                    </w:p>
                    <w:p w14:paraId="7F5DD9A9" w14:textId="77777777" w:rsidR="00B33D52" w:rsidRPr="000A24C3" w:rsidRDefault="00B33D52" w:rsidP="0056245A">
                      <w:pPr>
                        <w:rPr>
                          <w:rFonts w:cs="Arial"/>
                        </w:rPr>
                      </w:pPr>
                    </w:p>
                  </w:txbxContent>
                </v:textbox>
                <w10:wrap type="square"/>
              </v:shape>
            </w:pict>
          </mc:Fallback>
        </mc:AlternateContent>
      </w:r>
      <w:r>
        <w:rPr>
          <w:rFonts w:eastAsia="Questrial" w:cs="Arial"/>
          <w:b/>
          <w:noProof/>
          <w:lang w:val="en-GB"/>
        </w:rPr>
        <mc:AlternateContent>
          <mc:Choice Requires="wps">
            <w:drawing>
              <wp:anchor distT="0" distB="0" distL="114300" distR="114300" simplePos="0" relativeHeight="251658248" behindDoc="0" locked="0" layoutInCell="1" allowOverlap="1" wp14:anchorId="2F503D3B" wp14:editId="3449DD45">
                <wp:simplePos x="0" y="0"/>
                <wp:positionH relativeFrom="column">
                  <wp:posOffset>6743700</wp:posOffset>
                </wp:positionH>
                <wp:positionV relativeFrom="paragraph">
                  <wp:posOffset>41910</wp:posOffset>
                </wp:positionV>
                <wp:extent cx="685800" cy="571500"/>
                <wp:effectExtent l="0" t="19050" r="38100" b="38100"/>
                <wp:wrapNone/>
                <wp:docPr id="14" name="Arrow: Right 14"/>
                <wp:cNvGraphicFramePr/>
                <a:graphic xmlns:a="http://schemas.openxmlformats.org/drawingml/2006/main">
                  <a:graphicData uri="http://schemas.microsoft.com/office/word/2010/wordprocessingShape">
                    <wps:wsp>
                      <wps:cNvSpPr/>
                      <wps:spPr>
                        <a:xfrm>
                          <a:off x="0" y="0"/>
                          <a:ext cx="685800" cy="571500"/>
                        </a:xfrm>
                        <a:prstGeom prst="rightArrow">
                          <a:avLst/>
                        </a:prstGeom>
                        <a:solidFill>
                          <a:sysClr val="windowText" lastClr="000000"/>
                        </a:solidFill>
                        <a:ln w="25400" cap="flat" cmpd="sng" algn="ctr">
                          <a:solidFill>
                            <a:sysClr val="windowText" lastClr="000000">
                              <a:shade val="50000"/>
                            </a:sysClr>
                          </a:solidFill>
                          <a:prstDash val="solid"/>
                        </a:ln>
                        <a:effectLst/>
                      </wps:spPr>
                      <wps:txbx>
                        <w:txbxContent>
                          <w:p w14:paraId="5A85590C" w14:textId="77777777" w:rsidR="00B33D52" w:rsidRPr="00867B32" w:rsidRDefault="00B33D52" w:rsidP="0056245A">
                            <w:pPr>
                              <w:jc w:val="center"/>
                              <w:rPr>
                                <w:rFonts w:cs="Arial"/>
                              </w:rPr>
                            </w:pPr>
                            <w:r>
                              <w:rPr>
                                <w:rFonts w:cs="Arial"/>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503D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31" type="#_x0000_t13" style="position:absolute;margin-left:531pt;margin-top:3.3pt;width:54pt;height:4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" adj="12600" fillcolor="windowText" strokeweight="2pt">
                <v:textbox>
                  <w:txbxContent>
                    <w:p w14:paraId="5A85590C" w14:textId="77777777" w:rsidR="00B33D52" w:rsidRPr="00867B32" w:rsidRDefault="00B33D52" w:rsidP="0056245A">
                      <w:pPr>
                        <w:jc w:val="center"/>
                        <w:rPr>
                          <w:rFonts w:cs="Arial"/>
                        </w:rPr>
                      </w:pPr>
                      <w:r>
                        <w:rPr>
                          <w:rFonts w:cs="Arial"/>
                        </w:rPr>
                        <w:t>Yes</w:t>
                      </w:r>
                    </w:p>
                  </w:txbxContent>
                </v:textbox>
              </v:shape>
            </w:pict>
          </mc:Fallback>
        </mc:AlternateContent>
      </w:r>
      <w:r>
        <w:rPr>
          <w:noProof/>
          <w:lang w:val="en-GB"/>
        </w:rPr>
        <mc:AlternateContent>
          <mc:Choice Requires="wps">
            <w:drawing>
              <wp:anchor distT="45720" distB="45720" distL="114300" distR="114300" simplePos="0" relativeHeight="251658243" behindDoc="0" locked="0" layoutInCell="1" allowOverlap="1" wp14:anchorId="10BA7BEF" wp14:editId="5D312776">
                <wp:simplePos x="0" y="0"/>
                <wp:positionH relativeFrom="column">
                  <wp:posOffset>2621280</wp:posOffset>
                </wp:positionH>
                <wp:positionV relativeFrom="paragraph">
                  <wp:posOffset>156210</wp:posOffset>
                </wp:positionV>
                <wp:extent cx="4103370" cy="331470"/>
                <wp:effectExtent l="0" t="0" r="1143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331470"/>
                        </a:xfrm>
                        <a:prstGeom prst="rect">
                          <a:avLst/>
                        </a:prstGeom>
                        <a:solidFill>
                          <a:srgbClr val="FFFFFF"/>
                        </a:solidFill>
                        <a:ln w="9525">
                          <a:solidFill>
                            <a:srgbClr val="000000"/>
                          </a:solidFill>
                          <a:miter lim="800000"/>
                          <a:headEnd/>
                          <a:tailEnd/>
                        </a:ln>
                      </wps:spPr>
                      <wps:txbx>
                        <w:txbxContent>
                          <w:p w14:paraId="0AE828E1" w14:textId="77777777" w:rsidR="00B33D52" w:rsidRPr="000A24C3" w:rsidRDefault="00B33D52" w:rsidP="0056245A">
                            <w:pPr>
                              <w:rPr>
                                <w:rFonts w:cs="Arial"/>
                              </w:rPr>
                            </w:pPr>
                            <w:r w:rsidRPr="000A24C3">
                              <w:rPr>
                                <w:rFonts w:cs="Arial"/>
                              </w:rPr>
                              <w:t>Does the pupil have an EHCP?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A7BEF" id="_x0000_s1032" type="#_x0000_t202" style="position:absolute;margin-left:206.4pt;margin-top:12.3pt;width:323.1pt;height:26.1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">
                <v:textbox>
                  <w:txbxContent>
                    <w:p w14:paraId="0AE828E1" w14:textId="77777777" w:rsidR="00B33D52" w:rsidRPr="000A24C3" w:rsidRDefault="00B33D52" w:rsidP="0056245A">
                      <w:pPr>
                        <w:rPr>
                          <w:rFonts w:cs="Arial"/>
                        </w:rPr>
                      </w:pPr>
                      <w:r w:rsidRPr="000A24C3">
                        <w:rPr>
                          <w:rFonts w:cs="Arial"/>
                        </w:rPr>
                        <w:t>Does the pupil have an EHCP?</w:t>
                      </w:r>
                    </w:p>
                  </w:txbxContent>
                </v:textbox>
                <w10:wrap type="square"/>
              </v:shape>
            </w:pict>
          </mc:Fallback>
        </mc:AlternateContent>
      </w:r>
    </w:p>
    <w:p w14:paraId="48673DAC" w14:textId="77777777" w:rsidR="00B33D52" w:rsidRDefault="00B33D52" w:rsidP="0056245A">
      <w:pPr>
        <w:pBdr>
          <w:top w:val="nil"/>
          <w:left w:val="nil"/>
          <w:bottom w:val="nil"/>
          <w:right w:val="nil"/>
          <w:between w:val="nil"/>
        </w:pBdr>
        <w:rPr>
          <w:rFonts w:eastAsia="Questrial" w:cs="Arial"/>
          <w:b/>
        </w:rPr>
      </w:pPr>
    </w:p>
    <w:p w14:paraId="3BB5C2F5" w14:textId="77777777" w:rsidR="00B33D52" w:rsidRDefault="00B33D52" w:rsidP="0056245A">
      <w:pPr>
        <w:pBdr>
          <w:top w:val="nil"/>
          <w:left w:val="nil"/>
          <w:bottom w:val="nil"/>
          <w:right w:val="nil"/>
          <w:between w:val="nil"/>
        </w:pBdr>
        <w:rPr>
          <w:rFonts w:eastAsia="Questrial" w:cs="Arial"/>
          <w:b/>
        </w:rPr>
      </w:pPr>
      <w:r>
        <w:rPr>
          <w:rFonts w:eastAsia="Questrial" w:cs="Arial"/>
          <w:b/>
          <w:noProof/>
          <w:lang w:val="en-GB"/>
        </w:rPr>
        <mc:AlternateContent>
          <mc:Choice Requires="wps">
            <w:drawing>
              <wp:anchor distT="0" distB="0" distL="114300" distR="114300" simplePos="0" relativeHeight="251658252" behindDoc="0" locked="0" layoutInCell="1" allowOverlap="1" wp14:anchorId="41C3B714" wp14:editId="0C53529C">
                <wp:simplePos x="0" y="0"/>
                <wp:positionH relativeFrom="column">
                  <wp:posOffset>4343400</wp:posOffset>
                </wp:positionH>
                <wp:positionV relativeFrom="paragraph">
                  <wp:posOffset>140970</wp:posOffset>
                </wp:positionV>
                <wp:extent cx="800100" cy="430530"/>
                <wp:effectExtent l="57150" t="19050" r="38100" b="102870"/>
                <wp:wrapNone/>
                <wp:docPr id="18" name="Arrow: Down 18"/>
                <wp:cNvGraphicFramePr/>
                <a:graphic xmlns:a="http://schemas.openxmlformats.org/drawingml/2006/main">
                  <a:graphicData uri="http://schemas.microsoft.com/office/word/2010/wordprocessingShape">
                    <wps:wsp>
                      <wps:cNvSpPr/>
                      <wps:spPr>
                        <a:xfrm>
                          <a:off x="0" y="0"/>
                          <a:ext cx="800100" cy="430530"/>
                        </a:xfrm>
                        <a:prstGeom prst="downArrow">
                          <a:avLst/>
                        </a:prstGeom>
                        <a:solidFill>
                          <a:sysClr val="windowText" lastClr="000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2F4C9801" w14:textId="77777777" w:rsidR="00B33D52" w:rsidRPr="00867B32" w:rsidRDefault="00B33D52" w:rsidP="0056245A">
                            <w:pPr>
                              <w:jc w:val="center"/>
                              <w:rPr>
                                <w:rFonts w:cs="Arial"/>
                              </w:rPr>
                            </w:pPr>
                            <w:r w:rsidRPr="00867B32">
                              <w:rPr>
                                <w:rFonts w:cs="Arial"/>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C3B714" id="Arrow: Down 18" o:spid="_x0000_s1033" type="#_x0000_t67" style="position:absolute;margin-left:342pt;margin-top:11.1pt;width:63pt;height:33.9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" adj="10800" fillcolor="windowText" strokecolor="#4a7ebb">
                <v:shadow on="t" color="black" opacity="22937f" origin=",.5" offset="0,.63889mm"/>
                <v:textbox>
                  <w:txbxContent>
                    <w:p w14:paraId="2F4C9801" w14:textId="77777777" w:rsidR="00B33D52" w:rsidRPr="00867B32" w:rsidRDefault="00B33D52" w:rsidP="0056245A">
                      <w:pPr>
                        <w:jc w:val="center"/>
                        <w:rPr>
                          <w:rFonts w:cs="Arial"/>
                        </w:rPr>
                      </w:pPr>
                      <w:r w:rsidRPr="00867B32">
                        <w:rPr>
                          <w:rFonts w:cs="Arial"/>
                        </w:rPr>
                        <w:t>No</w:t>
                      </w:r>
                    </w:p>
                  </w:txbxContent>
                </v:textbox>
              </v:shape>
            </w:pict>
          </mc:Fallback>
        </mc:AlternateContent>
      </w:r>
    </w:p>
    <w:p w14:paraId="4704F1D1" w14:textId="77777777" w:rsidR="00B33D52" w:rsidRDefault="00B33D52" w:rsidP="0056245A">
      <w:pPr>
        <w:pBdr>
          <w:top w:val="nil"/>
          <w:left w:val="nil"/>
          <w:bottom w:val="nil"/>
          <w:right w:val="nil"/>
          <w:between w:val="nil"/>
        </w:pBdr>
        <w:rPr>
          <w:rFonts w:eastAsia="Questrial" w:cs="Arial"/>
          <w:b/>
        </w:rPr>
      </w:pPr>
    </w:p>
    <w:p w14:paraId="23BDBD56" w14:textId="77777777" w:rsidR="00B33D52" w:rsidRDefault="00B33D52" w:rsidP="0056245A">
      <w:pPr>
        <w:pBdr>
          <w:top w:val="nil"/>
          <w:left w:val="nil"/>
          <w:bottom w:val="nil"/>
          <w:right w:val="nil"/>
          <w:between w:val="nil"/>
        </w:pBdr>
        <w:rPr>
          <w:rFonts w:eastAsia="Questrial" w:cs="Arial"/>
          <w:b/>
        </w:rPr>
      </w:pPr>
      <w:r>
        <w:rPr>
          <w:rFonts w:eastAsia="Questrial" w:cs="Arial"/>
          <w:b/>
          <w:noProof/>
          <w:lang w:val="en-GB"/>
        </w:rPr>
        <mc:AlternateContent>
          <mc:Choice Requires="wps">
            <w:drawing>
              <wp:anchor distT="0" distB="0" distL="114300" distR="114300" simplePos="0" relativeHeight="251658249" behindDoc="0" locked="0" layoutInCell="1" allowOverlap="1" wp14:anchorId="7394E410" wp14:editId="31FE3F43">
                <wp:simplePos x="0" y="0"/>
                <wp:positionH relativeFrom="column">
                  <wp:posOffset>6743700</wp:posOffset>
                </wp:positionH>
                <wp:positionV relativeFrom="paragraph">
                  <wp:posOffset>91440</wp:posOffset>
                </wp:positionV>
                <wp:extent cx="685800" cy="571500"/>
                <wp:effectExtent l="0" t="19050" r="38100" b="38100"/>
                <wp:wrapNone/>
                <wp:docPr id="15" name="Arrow: Right 15"/>
                <wp:cNvGraphicFramePr/>
                <a:graphic xmlns:a="http://schemas.openxmlformats.org/drawingml/2006/main">
                  <a:graphicData uri="http://schemas.microsoft.com/office/word/2010/wordprocessingShape">
                    <wps:wsp>
                      <wps:cNvSpPr/>
                      <wps:spPr>
                        <a:xfrm>
                          <a:off x="0" y="0"/>
                          <a:ext cx="685800" cy="571500"/>
                        </a:xfrm>
                        <a:prstGeom prst="rightArrow">
                          <a:avLst/>
                        </a:prstGeom>
                        <a:solidFill>
                          <a:sysClr val="windowText" lastClr="000000"/>
                        </a:solidFill>
                        <a:ln w="25400" cap="flat" cmpd="sng" algn="ctr">
                          <a:solidFill>
                            <a:sysClr val="windowText" lastClr="000000">
                              <a:shade val="50000"/>
                            </a:sysClr>
                          </a:solidFill>
                          <a:prstDash val="solid"/>
                        </a:ln>
                        <a:effectLst/>
                      </wps:spPr>
                      <wps:txbx>
                        <w:txbxContent>
                          <w:p w14:paraId="717433BA" w14:textId="77777777" w:rsidR="00B33D52" w:rsidRPr="00867B32" w:rsidRDefault="00B33D52" w:rsidP="0056245A">
                            <w:pPr>
                              <w:jc w:val="center"/>
                              <w:rPr>
                                <w:rFonts w:cs="Arial"/>
                              </w:rPr>
                            </w:pPr>
                            <w:r>
                              <w:rPr>
                                <w:rFonts w:cs="Arial"/>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94E410" id="Arrow: Right 15" o:spid="_x0000_s1034" type="#_x0000_t13" style="position:absolute;margin-left:531pt;margin-top:7.2pt;width:54pt;height:4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" adj="12600" fillcolor="windowText" strokeweight="2pt">
                <v:textbox>
                  <w:txbxContent>
                    <w:p w14:paraId="717433BA" w14:textId="77777777" w:rsidR="00B33D52" w:rsidRPr="00867B32" w:rsidRDefault="00B33D52" w:rsidP="0056245A">
                      <w:pPr>
                        <w:jc w:val="center"/>
                        <w:rPr>
                          <w:rFonts w:cs="Arial"/>
                        </w:rPr>
                      </w:pPr>
                      <w:r>
                        <w:rPr>
                          <w:rFonts w:cs="Arial"/>
                        </w:rPr>
                        <w:t>Yes</w:t>
                      </w:r>
                    </w:p>
                  </w:txbxContent>
                </v:textbox>
              </v:shape>
            </w:pict>
          </mc:Fallback>
        </mc:AlternateContent>
      </w:r>
    </w:p>
    <w:p w14:paraId="411560FD" w14:textId="77777777" w:rsidR="00B33D52" w:rsidRDefault="00B33D52" w:rsidP="0056245A">
      <w:pPr>
        <w:pBdr>
          <w:top w:val="nil"/>
          <w:left w:val="nil"/>
          <w:bottom w:val="nil"/>
          <w:right w:val="nil"/>
          <w:between w:val="nil"/>
        </w:pBdr>
        <w:rPr>
          <w:rFonts w:eastAsia="Questrial" w:cs="Arial"/>
          <w:b/>
        </w:rPr>
      </w:pPr>
      <w:r>
        <w:rPr>
          <w:noProof/>
          <w:lang w:val="en-GB"/>
        </w:rPr>
        <mc:AlternateContent>
          <mc:Choice Requires="wps">
            <w:drawing>
              <wp:anchor distT="45720" distB="45720" distL="114300" distR="114300" simplePos="0" relativeHeight="251658244" behindDoc="0" locked="0" layoutInCell="1" allowOverlap="1" wp14:anchorId="01CDB427" wp14:editId="4B84E23B">
                <wp:simplePos x="0" y="0"/>
                <wp:positionH relativeFrom="column">
                  <wp:posOffset>2609850</wp:posOffset>
                </wp:positionH>
                <wp:positionV relativeFrom="paragraph">
                  <wp:posOffset>80010</wp:posOffset>
                </wp:positionV>
                <wp:extent cx="4114800" cy="3429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744B73BF" w14:textId="77777777" w:rsidR="00B33D52" w:rsidRPr="000A24C3" w:rsidRDefault="00B33D52" w:rsidP="0056245A">
                            <w:pPr>
                              <w:rPr>
                                <w:rFonts w:cs="Arial"/>
                              </w:rPr>
                            </w:pPr>
                            <w:r w:rsidRPr="000A24C3">
                              <w:rPr>
                                <w:rFonts w:cs="Arial"/>
                              </w:rPr>
                              <w:t>Does the pupil have an underlying health condition?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DB427" id="_x0000_s1035" type="#_x0000_t202" style="position:absolute;margin-left:205.5pt;margin-top:6.3pt;width:324pt;height:2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">
                <v:textbox>
                  <w:txbxContent>
                    <w:p w14:paraId="744B73BF" w14:textId="77777777" w:rsidR="00B33D52" w:rsidRPr="000A24C3" w:rsidRDefault="00B33D52" w:rsidP="0056245A">
                      <w:pPr>
                        <w:rPr>
                          <w:rFonts w:cs="Arial"/>
                        </w:rPr>
                      </w:pPr>
                      <w:r w:rsidRPr="000A24C3">
                        <w:rPr>
                          <w:rFonts w:cs="Arial"/>
                        </w:rPr>
                        <w:t>Does the pupil have an underlying health condition?</w:t>
                      </w:r>
                    </w:p>
                  </w:txbxContent>
                </v:textbox>
                <w10:wrap type="square"/>
              </v:shape>
            </w:pict>
          </mc:Fallback>
        </mc:AlternateContent>
      </w:r>
    </w:p>
    <w:p w14:paraId="6C368E18" w14:textId="77777777" w:rsidR="00B33D52" w:rsidRDefault="00B33D52" w:rsidP="0056245A">
      <w:pPr>
        <w:pBdr>
          <w:top w:val="nil"/>
          <w:left w:val="nil"/>
          <w:bottom w:val="nil"/>
          <w:right w:val="nil"/>
          <w:between w:val="nil"/>
        </w:pBdr>
        <w:rPr>
          <w:rFonts w:eastAsia="Questrial" w:cs="Arial"/>
          <w:b/>
        </w:rPr>
      </w:pPr>
    </w:p>
    <w:p w14:paraId="03F613CD" w14:textId="77777777" w:rsidR="00B33D52" w:rsidRDefault="00B33D52" w:rsidP="0056245A">
      <w:pPr>
        <w:pBdr>
          <w:top w:val="nil"/>
          <w:left w:val="nil"/>
          <w:bottom w:val="nil"/>
          <w:right w:val="nil"/>
          <w:between w:val="nil"/>
        </w:pBdr>
        <w:rPr>
          <w:rFonts w:eastAsia="Questrial" w:cs="Arial"/>
          <w:b/>
        </w:rPr>
      </w:pPr>
      <w:r>
        <w:rPr>
          <w:rFonts w:eastAsia="Questrial" w:cs="Arial"/>
          <w:b/>
          <w:noProof/>
          <w:lang w:val="en-GB"/>
        </w:rPr>
        <mc:AlternateContent>
          <mc:Choice Requires="wps">
            <w:drawing>
              <wp:anchor distT="0" distB="0" distL="114300" distR="114300" simplePos="0" relativeHeight="251658253" behindDoc="0" locked="0" layoutInCell="1" allowOverlap="1" wp14:anchorId="43E7D5C4" wp14:editId="30009300">
                <wp:simplePos x="0" y="0"/>
                <wp:positionH relativeFrom="column">
                  <wp:posOffset>4343400</wp:posOffset>
                </wp:positionH>
                <wp:positionV relativeFrom="paragraph">
                  <wp:posOffset>60960</wp:posOffset>
                </wp:positionV>
                <wp:extent cx="800100" cy="430530"/>
                <wp:effectExtent l="57150" t="19050" r="38100" b="102870"/>
                <wp:wrapNone/>
                <wp:docPr id="19" name="Arrow: Down 19"/>
                <wp:cNvGraphicFramePr/>
                <a:graphic xmlns:a="http://schemas.openxmlformats.org/drawingml/2006/main">
                  <a:graphicData uri="http://schemas.microsoft.com/office/word/2010/wordprocessingShape">
                    <wps:wsp>
                      <wps:cNvSpPr/>
                      <wps:spPr>
                        <a:xfrm>
                          <a:off x="0" y="0"/>
                          <a:ext cx="800100" cy="430530"/>
                        </a:xfrm>
                        <a:prstGeom prst="downArrow">
                          <a:avLst/>
                        </a:prstGeom>
                        <a:solidFill>
                          <a:sysClr val="windowText" lastClr="000000"/>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759930D7" w14:textId="77777777" w:rsidR="00B33D52" w:rsidRPr="00867B32" w:rsidRDefault="00B33D52" w:rsidP="0056245A">
                            <w:pPr>
                              <w:jc w:val="center"/>
                              <w:rPr>
                                <w:rFonts w:cs="Arial"/>
                              </w:rPr>
                            </w:pPr>
                            <w:r w:rsidRPr="00867B32">
                              <w:rPr>
                                <w:rFonts w:cs="Arial"/>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E7D5C4" id="Arrow: Down 19" o:spid="_x0000_s1036" type="#_x0000_t67" style="position:absolute;margin-left:342pt;margin-top:4.8pt;width:63pt;height:33.9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" adj="10800" fillcolor="windowText" strokecolor="#4a7ebb">
                <v:shadow on="t" color="black" opacity="22937f" origin=",.5" offset="0,.63889mm"/>
                <v:textbox>
                  <w:txbxContent>
                    <w:p w14:paraId="759930D7" w14:textId="77777777" w:rsidR="00B33D52" w:rsidRPr="00867B32" w:rsidRDefault="00B33D52" w:rsidP="0056245A">
                      <w:pPr>
                        <w:jc w:val="center"/>
                        <w:rPr>
                          <w:rFonts w:cs="Arial"/>
                        </w:rPr>
                      </w:pPr>
                      <w:r w:rsidRPr="00867B32">
                        <w:rPr>
                          <w:rFonts w:cs="Arial"/>
                        </w:rPr>
                        <w:t>No</w:t>
                      </w:r>
                    </w:p>
                  </w:txbxContent>
                </v:textbox>
              </v:shape>
            </w:pict>
          </mc:Fallback>
        </mc:AlternateContent>
      </w:r>
    </w:p>
    <w:p w14:paraId="1262544D" w14:textId="77777777" w:rsidR="00B33D52" w:rsidRDefault="00B33D52" w:rsidP="0056245A">
      <w:pPr>
        <w:pBdr>
          <w:top w:val="nil"/>
          <w:left w:val="nil"/>
          <w:bottom w:val="nil"/>
          <w:right w:val="nil"/>
          <w:between w:val="nil"/>
        </w:pBdr>
        <w:rPr>
          <w:rFonts w:eastAsia="Questrial" w:cs="Arial"/>
          <w:b/>
        </w:rPr>
      </w:pPr>
      <w:r>
        <w:rPr>
          <w:rFonts w:eastAsia="Questrial" w:cs="Arial"/>
          <w:b/>
          <w:noProof/>
          <w:lang w:val="en-GB"/>
        </w:rPr>
        <mc:AlternateContent>
          <mc:Choice Requires="wps">
            <w:drawing>
              <wp:anchor distT="0" distB="0" distL="114300" distR="114300" simplePos="0" relativeHeight="251658250" behindDoc="0" locked="0" layoutInCell="1" allowOverlap="1" wp14:anchorId="211435D4" wp14:editId="1F61BCCA">
                <wp:simplePos x="0" y="0"/>
                <wp:positionH relativeFrom="column">
                  <wp:posOffset>6736080</wp:posOffset>
                </wp:positionH>
                <wp:positionV relativeFrom="paragraph">
                  <wp:posOffset>125730</wp:posOffset>
                </wp:positionV>
                <wp:extent cx="685800" cy="571500"/>
                <wp:effectExtent l="0" t="19050" r="38100" b="38100"/>
                <wp:wrapNone/>
                <wp:docPr id="16" name="Arrow: Right 16"/>
                <wp:cNvGraphicFramePr/>
                <a:graphic xmlns:a="http://schemas.openxmlformats.org/drawingml/2006/main">
                  <a:graphicData uri="http://schemas.microsoft.com/office/word/2010/wordprocessingShape">
                    <wps:wsp>
                      <wps:cNvSpPr/>
                      <wps:spPr>
                        <a:xfrm>
                          <a:off x="0" y="0"/>
                          <a:ext cx="685800" cy="571500"/>
                        </a:xfrm>
                        <a:prstGeom prst="rightArrow">
                          <a:avLst/>
                        </a:prstGeom>
                        <a:solidFill>
                          <a:sysClr val="windowText" lastClr="000000"/>
                        </a:solidFill>
                        <a:ln w="25400" cap="flat" cmpd="sng" algn="ctr">
                          <a:solidFill>
                            <a:sysClr val="windowText" lastClr="000000">
                              <a:shade val="50000"/>
                            </a:sysClr>
                          </a:solidFill>
                          <a:prstDash val="solid"/>
                        </a:ln>
                        <a:effectLst/>
                      </wps:spPr>
                      <wps:txbx>
                        <w:txbxContent>
                          <w:p w14:paraId="6D47DF22" w14:textId="77777777" w:rsidR="00B33D52" w:rsidRPr="00867B32" w:rsidRDefault="00B33D52" w:rsidP="0056245A">
                            <w:pPr>
                              <w:jc w:val="center"/>
                              <w:rPr>
                                <w:rFonts w:cs="Arial"/>
                              </w:rPr>
                            </w:pPr>
                            <w:r>
                              <w:rPr>
                                <w:rFonts w:cs="Arial"/>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1435D4" id="Arrow: Right 16" o:spid="_x0000_s1037" type="#_x0000_t13" style="position:absolute;margin-left:530.4pt;margin-top:9.9pt;width:54pt;height:4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" adj="12600" fillcolor="windowText" strokeweight="2pt">
                <v:textbox>
                  <w:txbxContent>
                    <w:p w14:paraId="6D47DF22" w14:textId="77777777" w:rsidR="00B33D52" w:rsidRPr="00867B32" w:rsidRDefault="00B33D52" w:rsidP="0056245A">
                      <w:pPr>
                        <w:jc w:val="center"/>
                        <w:rPr>
                          <w:rFonts w:cs="Arial"/>
                        </w:rPr>
                      </w:pPr>
                      <w:r>
                        <w:rPr>
                          <w:rFonts w:cs="Arial"/>
                        </w:rPr>
                        <w:t>Yes</w:t>
                      </w:r>
                    </w:p>
                  </w:txbxContent>
                </v:textbox>
              </v:shape>
            </w:pict>
          </mc:Fallback>
        </mc:AlternateContent>
      </w:r>
    </w:p>
    <w:p w14:paraId="6148C39F" w14:textId="77777777" w:rsidR="00B33D52" w:rsidRDefault="00B33D52" w:rsidP="0056245A">
      <w:pPr>
        <w:pBdr>
          <w:top w:val="nil"/>
          <w:left w:val="nil"/>
          <w:bottom w:val="nil"/>
          <w:right w:val="nil"/>
          <w:between w:val="nil"/>
        </w:pBdr>
        <w:rPr>
          <w:rFonts w:eastAsia="Questrial" w:cs="Arial"/>
          <w:b/>
        </w:rPr>
      </w:pPr>
      <w:r>
        <w:rPr>
          <w:noProof/>
          <w:lang w:val="en-GB"/>
        </w:rPr>
        <mc:AlternateContent>
          <mc:Choice Requires="wps">
            <w:drawing>
              <wp:anchor distT="45720" distB="45720" distL="114300" distR="114300" simplePos="0" relativeHeight="251658245" behindDoc="0" locked="0" layoutInCell="1" allowOverlap="1" wp14:anchorId="039462C2" wp14:editId="6E9D69FD">
                <wp:simplePos x="0" y="0"/>
                <wp:positionH relativeFrom="column">
                  <wp:posOffset>2615565</wp:posOffset>
                </wp:positionH>
                <wp:positionV relativeFrom="paragraph">
                  <wp:posOffset>94615</wp:posOffset>
                </wp:positionV>
                <wp:extent cx="4114800" cy="2275205"/>
                <wp:effectExtent l="0" t="0" r="19050"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75205"/>
                        </a:xfrm>
                        <a:prstGeom prst="rect">
                          <a:avLst/>
                        </a:prstGeom>
                        <a:solidFill>
                          <a:srgbClr val="FFFFFF"/>
                        </a:solidFill>
                        <a:ln w="9525">
                          <a:solidFill>
                            <a:srgbClr val="000000"/>
                          </a:solidFill>
                          <a:miter lim="800000"/>
                          <a:headEnd/>
                          <a:tailEnd/>
                        </a:ln>
                      </wps:spPr>
                      <wps:txbx>
                        <w:txbxContent>
                          <w:p w14:paraId="5B67AA29" w14:textId="77777777" w:rsidR="00B33D52" w:rsidRPr="000A24C3" w:rsidRDefault="00B33D52" w:rsidP="0056245A">
                            <w:pPr>
                              <w:rPr>
                                <w:rFonts w:cs="Arial"/>
                              </w:rPr>
                            </w:pPr>
                            <w:r w:rsidRPr="000A24C3">
                              <w:rPr>
                                <w:rFonts w:cs="Arial"/>
                              </w:rPr>
                              <w:t>Does the setting feel that the pupil falls into one or more of the following categories?</w:t>
                            </w:r>
                          </w:p>
                          <w:p w14:paraId="32F7CFB8" w14:textId="77777777" w:rsidR="00B33D52" w:rsidRPr="000A24C3" w:rsidRDefault="00B33D52" w:rsidP="00B33D52">
                            <w:pPr>
                              <w:pStyle w:val="ListParagraph"/>
                              <w:numPr>
                                <w:ilvl w:val="0"/>
                                <w:numId w:val="38"/>
                              </w:numPr>
                              <w:spacing w:before="120" w:after="120" w:line="259" w:lineRule="auto"/>
                              <w:rPr>
                                <w:rFonts w:cs="Arial"/>
                              </w:rPr>
                            </w:pPr>
                            <w:r w:rsidRPr="000A24C3">
                              <w:rPr>
                                <w:rFonts w:cs="Arial"/>
                              </w:rPr>
                              <w:t xml:space="preserve">Is at risk from self-harm including suicide </w:t>
                            </w:r>
                          </w:p>
                          <w:p w14:paraId="67E8A41A" w14:textId="77777777" w:rsidR="00B33D52" w:rsidRPr="000A24C3" w:rsidRDefault="00B33D52" w:rsidP="00B33D52">
                            <w:pPr>
                              <w:pStyle w:val="ListParagraph"/>
                              <w:numPr>
                                <w:ilvl w:val="0"/>
                                <w:numId w:val="38"/>
                              </w:numPr>
                              <w:spacing w:before="120" w:after="120" w:line="259" w:lineRule="auto"/>
                              <w:rPr>
                                <w:rFonts w:cs="Arial"/>
                              </w:rPr>
                            </w:pPr>
                            <w:r w:rsidRPr="000A24C3">
                              <w:rPr>
                                <w:rFonts w:cs="Arial"/>
                              </w:rPr>
                              <w:t xml:space="preserve">Is known to use drugs or alcohol </w:t>
                            </w:r>
                          </w:p>
                          <w:p w14:paraId="62EC669D" w14:textId="77777777" w:rsidR="00B33D52" w:rsidRPr="000A24C3" w:rsidRDefault="00B33D52" w:rsidP="00B33D52">
                            <w:pPr>
                              <w:pStyle w:val="ListParagraph"/>
                              <w:numPr>
                                <w:ilvl w:val="0"/>
                                <w:numId w:val="38"/>
                              </w:numPr>
                              <w:spacing w:before="120" w:after="120" w:line="259" w:lineRule="auto"/>
                              <w:rPr>
                                <w:rFonts w:cs="Arial"/>
                              </w:rPr>
                            </w:pPr>
                            <w:r w:rsidRPr="000A24C3">
                              <w:rPr>
                                <w:rFonts w:cs="Arial"/>
                              </w:rPr>
                              <w:t xml:space="preserve">Is at risk from child sexual exploitation </w:t>
                            </w:r>
                          </w:p>
                          <w:p w14:paraId="222987D4" w14:textId="77777777" w:rsidR="00B33D52" w:rsidRPr="000A24C3" w:rsidRDefault="00B33D52" w:rsidP="00B33D52">
                            <w:pPr>
                              <w:pStyle w:val="ListParagraph"/>
                              <w:numPr>
                                <w:ilvl w:val="0"/>
                                <w:numId w:val="38"/>
                              </w:numPr>
                              <w:spacing w:before="120" w:after="120" w:line="259" w:lineRule="auto"/>
                              <w:rPr>
                                <w:rFonts w:cs="Arial"/>
                              </w:rPr>
                            </w:pPr>
                            <w:r w:rsidRPr="000A24C3">
                              <w:rPr>
                                <w:rFonts w:cs="Arial"/>
                              </w:rPr>
                              <w:t xml:space="preserve">Is at risk from radicalisation </w:t>
                            </w:r>
                          </w:p>
                          <w:p w14:paraId="2E4C8DFC" w14:textId="77777777" w:rsidR="00B33D52" w:rsidRPr="000A24C3" w:rsidRDefault="00B33D52" w:rsidP="00B33D52">
                            <w:pPr>
                              <w:pStyle w:val="ListParagraph"/>
                              <w:numPr>
                                <w:ilvl w:val="0"/>
                                <w:numId w:val="38"/>
                              </w:numPr>
                              <w:spacing w:before="120" w:after="120" w:line="259" w:lineRule="auto"/>
                              <w:rPr>
                                <w:rFonts w:cs="Arial"/>
                              </w:rPr>
                            </w:pPr>
                            <w:r w:rsidRPr="000A24C3">
                              <w:rPr>
                                <w:rFonts w:cs="Arial"/>
                              </w:rPr>
                              <w:t>Is at risk from county lines gangs</w:t>
                            </w:r>
                          </w:p>
                          <w:p w14:paraId="49EFB857" w14:textId="77777777" w:rsidR="00B33D52" w:rsidRDefault="00B33D52" w:rsidP="00B33D52">
                            <w:pPr>
                              <w:pStyle w:val="ListParagraph"/>
                              <w:numPr>
                                <w:ilvl w:val="0"/>
                                <w:numId w:val="38"/>
                              </w:numPr>
                              <w:spacing w:before="120" w:after="120" w:line="259" w:lineRule="auto"/>
                              <w:rPr>
                                <w:rFonts w:cs="Arial"/>
                              </w:rPr>
                            </w:pPr>
                            <w:r w:rsidRPr="000A24C3">
                              <w:rPr>
                                <w:rFonts w:cs="Arial"/>
                              </w:rPr>
                              <w:t>Early Help is involved with the pupil and their family</w:t>
                            </w:r>
                          </w:p>
                          <w:p w14:paraId="0C7FB980" w14:textId="77777777" w:rsidR="00B33D52" w:rsidRPr="000A24C3" w:rsidRDefault="00B33D52" w:rsidP="00B33D52">
                            <w:pPr>
                              <w:pStyle w:val="ListParagraph"/>
                              <w:numPr>
                                <w:ilvl w:val="0"/>
                                <w:numId w:val="38"/>
                              </w:numPr>
                              <w:spacing w:before="120" w:after="120" w:line="259" w:lineRule="auto"/>
                              <w:rPr>
                                <w:rFonts w:cs="Arial"/>
                              </w:rPr>
                            </w:pPr>
                            <w:r>
                              <w:rPr>
                                <w:rFonts w:cs="Arial"/>
                              </w:rPr>
                              <w:t>Does the setting’s DSL have any other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462C2" id="_x0000_s1038" type="#_x0000_t202" style="position:absolute;margin-left:205.95pt;margin-top:7.45pt;width:324pt;height:179.1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">
                <v:textbox>
                  <w:txbxContent>
                    <w:p w14:paraId="5B67AA29" w14:textId="77777777" w:rsidR="00B33D52" w:rsidRPr="000A24C3" w:rsidRDefault="00B33D52" w:rsidP="0056245A">
                      <w:pPr>
                        <w:rPr>
                          <w:rFonts w:cs="Arial"/>
                        </w:rPr>
                      </w:pPr>
                      <w:r w:rsidRPr="000A24C3">
                        <w:rPr>
                          <w:rFonts w:cs="Arial"/>
                        </w:rPr>
                        <w:t>Does the setting feel that the pupil falls into one or more of the following categories?</w:t>
                      </w:r>
                    </w:p>
                    <w:p w14:paraId="32F7CFB8" w14:textId="77777777" w:rsidR="00B33D52" w:rsidRPr="000A24C3" w:rsidRDefault="00B33D52" w:rsidP="00B33D52">
                      <w:pPr>
                        <w:pStyle w:val="ListParagraph"/>
                        <w:numPr>
                          <w:ilvl w:val="0"/>
                          <w:numId w:val="38"/>
                        </w:numPr>
                        <w:spacing w:before="120" w:after="120" w:line="259" w:lineRule="auto"/>
                        <w:rPr>
                          <w:rFonts w:cs="Arial"/>
                        </w:rPr>
                      </w:pPr>
                      <w:r w:rsidRPr="000A24C3">
                        <w:rPr>
                          <w:rFonts w:cs="Arial"/>
                        </w:rPr>
                        <w:t xml:space="preserve">Is at risk from self-harm including suicide </w:t>
                      </w:r>
                    </w:p>
                    <w:p w14:paraId="67E8A41A" w14:textId="77777777" w:rsidR="00B33D52" w:rsidRPr="000A24C3" w:rsidRDefault="00B33D52" w:rsidP="00B33D52">
                      <w:pPr>
                        <w:pStyle w:val="ListParagraph"/>
                        <w:numPr>
                          <w:ilvl w:val="0"/>
                          <w:numId w:val="38"/>
                        </w:numPr>
                        <w:spacing w:before="120" w:after="120" w:line="259" w:lineRule="auto"/>
                        <w:rPr>
                          <w:rFonts w:cs="Arial"/>
                        </w:rPr>
                      </w:pPr>
                      <w:r w:rsidRPr="000A24C3">
                        <w:rPr>
                          <w:rFonts w:cs="Arial"/>
                        </w:rPr>
                        <w:t xml:space="preserve">Is known to use drugs or alcohol </w:t>
                      </w:r>
                    </w:p>
                    <w:p w14:paraId="62EC669D" w14:textId="77777777" w:rsidR="00B33D52" w:rsidRPr="000A24C3" w:rsidRDefault="00B33D52" w:rsidP="00B33D52">
                      <w:pPr>
                        <w:pStyle w:val="ListParagraph"/>
                        <w:numPr>
                          <w:ilvl w:val="0"/>
                          <w:numId w:val="38"/>
                        </w:numPr>
                        <w:spacing w:before="120" w:after="120" w:line="259" w:lineRule="auto"/>
                        <w:rPr>
                          <w:rFonts w:cs="Arial"/>
                        </w:rPr>
                      </w:pPr>
                      <w:r w:rsidRPr="000A24C3">
                        <w:rPr>
                          <w:rFonts w:cs="Arial"/>
                        </w:rPr>
                        <w:t xml:space="preserve">Is at risk from child sexual exploitation </w:t>
                      </w:r>
                    </w:p>
                    <w:p w14:paraId="222987D4" w14:textId="77777777" w:rsidR="00B33D52" w:rsidRPr="000A24C3" w:rsidRDefault="00B33D52" w:rsidP="00B33D52">
                      <w:pPr>
                        <w:pStyle w:val="ListParagraph"/>
                        <w:numPr>
                          <w:ilvl w:val="0"/>
                          <w:numId w:val="38"/>
                        </w:numPr>
                        <w:spacing w:before="120" w:after="120" w:line="259" w:lineRule="auto"/>
                        <w:rPr>
                          <w:rFonts w:cs="Arial"/>
                        </w:rPr>
                      </w:pPr>
                      <w:r w:rsidRPr="000A24C3">
                        <w:rPr>
                          <w:rFonts w:cs="Arial"/>
                        </w:rPr>
                        <w:t xml:space="preserve">Is at risk from radicalisation </w:t>
                      </w:r>
                    </w:p>
                    <w:p w14:paraId="2E4C8DFC" w14:textId="77777777" w:rsidR="00B33D52" w:rsidRPr="000A24C3" w:rsidRDefault="00B33D52" w:rsidP="00B33D52">
                      <w:pPr>
                        <w:pStyle w:val="ListParagraph"/>
                        <w:numPr>
                          <w:ilvl w:val="0"/>
                          <w:numId w:val="38"/>
                        </w:numPr>
                        <w:spacing w:before="120" w:after="120" w:line="259" w:lineRule="auto"/>
                        <w:rPr>
                          <w:rFonts w:cs="Arial"/>
                        </w:rPr>
                      </w:pPr>
                      <w:r w:rsidRPr="000A24C3">
                        <w:rPr>
                          <w:rFonts w:cs="Arial"/>
                        </w:rPr>
                        <w:t>Is at risk from county lines gangs</w:t>
                      </w:r>
                    </w:p>
                    <w:p w14:paraId="49EFB857" w14:textId="77777777" w:rsidR="00B33D52" w:rsidRDefault="00B33D52" w:rsidP="00B33D52">
                      <w:pPr>
                        <w:pStyle w:val="ListParagraph"/>
                        <w:numPr>
                          <w:ilvl w:val="0"/>
                          <w:numId w:val="38"/>
                        </w:numPr>
                        <w:spacing w:before="120" w:after="120" w:line="259" w:lineRule="auto"/>
                        <w:rPr>
                          <w:rFonts w:cs="Arial"/>
                        </w:rPr>
                      </w:pPr>
                      <w:r w:rsidRPr="000A24C3">
                        <w:rPr>
                          <w:rFonts w:cs="Arial"/>
                        </w:rPr>
                        <w:t>Early Help is involved with the pupil and their family</w:t>
                      </w:r>
                    </w:p>
                    <w:p w14:paraId="0C7FB980" w14:textId="77777777" w:rsidR="00B33D52" w:rsidRPr="000A24C3" w:rsidRDefault="00B33D52" w:rsidP="00B33D52">
                      <w:pPr>
                        <w:pStyle w:val="ListParagraph"/>
                        <w:numPr>
                          <w:ilvl w:val="0"/>
                          <w:numId w:val="38"/>
                        </w:numPr>
                        <w:spacing w:before="120" w:after="120" w:line="259" w:lineRule="auto"/>
                        <w:rPr>
                          <w:rFonts w:cs="Arial"/>
                        </w:rPr>
                      </w:pPr>
                      <w:r>
                        <w:rPr>
                          <w:rFonts w:cs="Arial"/>
                        </w:rPr>
                        <w:t>Does the setting’s DSL have any other concerns?</w:t>
                      </w:r>
                    </w:p>
                  </w:txbxContent>
                </v:textbox>
                <w10:wrap type="square"/>
              </v:shape>
            </w:pict>
          </mc:Fallback>
        </mc:AlternateContent>
      </w:r>
    </w:p>
    <w:p w14:paraId="3F8586B3" w14:textId="77777777" w:rsidR="00B33D52" w:rsidRDefault="00B33D52" w:rsidP="0056245A">
      <w:pPr>
        <w:pBdr>
          <w:top w:val="nil"/>
          <w:left w:val="nil"/>
          <w:bottom w:val="nil"/>
          <w:right w:val="nil"/>
          <w:between w:val="nil"/>
        </w:pBdr>
        <w:rPr>
          <w:rFonts w:eastAsia="Questrial" w:cs="Arial"/>
          <w:b/>
        </w:rPr>
      </w:pPr>
    </w:p>
    <w:p w14:paraId="008D5600" w14:textId="77777777" w:rsidR="00B33D52" w:rsidRDefault="00B33D52" w:rsidP="0056245A">
      <w:pPr>
        <w:pBdr>
          <w:top w:val="nil"/>
          <w:left w:val="nil"/>
          <w:bottom w:val="nil"/>
          <w:right w:val="nil"/>
          <w:between w:val="nil"/>
        </w:pBdr>
        <w:rPr>
          <w:rFonts w:eastAsia="Questrial" w:cs="Arial"/>
          <w:b/>
        </w:rPr>
      </w:pPr>
    </w:p>
    <w:p w14:paraId="4928F0BA" w14:textId="77777777" w:rsidR="00B33D52" w:rsidRDefault="00B33D52" w:rsidP="0056245A">
      <w:pPr>
        <w:pBdr>
          <w:top w:val="nil"/>
          <w:left w:val="nil"/>
          <w:bottom w:val="nil"/>
          <w:right w:val="nil"/>
          <w:between w:val="nil"/>
        </w:pBdr>
        <w:rPr>
          <w:rFonts w:eastAsia="Questrial" w:cs="Arial"/>
          <w:b/>
        </w:rPr>
      </w:pPr>
    </w:p>
    <w:p w14:paraId="42A7E849" w14:textId="77777777" w:rsidR="00B33D52" w:rsidRDefault="00B33D52" w:rsidP="0056245A">
      <w:pPr>
        <w:pBdr>
          <w:top w:val="nil"/>
          <w:left w:val="nil"/>
          <w:bottom w:val="nil"/>
          <w:right w:val="nil"/>
          <w:between w:val="nil"/>
        </w:pBdr>
        <w:rPr>
          <w:rFonts w:eastAsia="Questrial" w:cs="Arial"/>
          <w:b/>
        </w:rPr>
      </w:pPr>
    </w:p>
    <w:p w14:paraId="3E872038" w14:textId="77777777" w:rsidR="00B33D52" w:rsidRDefault="00B33D52" w:rsidP="0056245A">
      <w:pPr>
        <w:pBdr>
          <w:top w:val="nil"/>
          <w:left w:val="nil"/>
          <w:bottom w:val="nil"/>
          <w:right w:val="nil"/>
          <w:between w:val="nil"/>
        </w:pBdr>
        <w:rPr>
          <w:rFonts w:eastAsia="Questrial" w:cs="Arial"/>
          <w:b/>
        </w:rPr>
      </w:pPr>
    </w:p>
    <w:p w14:paraId="60EBED2B" w14:textId="77777777" w:rsidR="00B33D52" w:rsidRDefault="00B33D52" w:rsidP="0056245A">
      <w:pPr>
        <w:pBdr>
          <w:top w:val="nil"/>
          <w:left w:val="nil"/>
          <w:bottom w:val="nil"/>
          <w:right w:val="nil"/>
          <w:between w:val="nil"/>
        </w:pBdr>
        <w:rPr>
          <w:rFonts w:eastAsia="Questrial" w:cs="Arial"/>
          <w:b/>
        </w:rPr>
      </w:pPr>
    </w:p>
    <w:p w14:paraId="55F668E1" w14:textId="77777777" w:rsidR="00B33D52" w:rsidRDefault="00B33D52" w:rsidP="0056245A">
      <w:pPr>
        <w:pBdr>
          <w:top w:val="nil"/>
          <w:left w:val="nil"/>
          <w:bottom w:val="nil"/>
          <w:right w:val="nil"/>
          <w:between w:val="nil"/>
        </w:pBdr>
        <w:rPr>
          <w:rFonts w:eastAsia="Questrial" w:cs="Arial"/>
          <w:b/>
        </w:rPr>
      </w:pPr>
    </w:p>
    <w:p w14:paraId="69226CE8" w14:textId="77777777" w:rsidR="00B33D52" w:rsidRDefault="00B33D52" w:rsidP="0056245A">
      <w:pPr>
        <w:pBdr>
          <w:top w:val="nil"/>
          <w:left w:val="nil"/>
          <w:bottom w:val="nil"/>
          <w:right w:val="nil"/>
          <w:between w:val="nil"/>
        </w:pBdr>
        <w:rPr>
          <w:rFonts w:eastAsia="Questrial" w:cs="Arial"/>
          <w:b/>
        </w:rPr>
      </w:pPr>
    </w:p>
    <w:p w14:paraId="68B8F312" w14:textId="77777777" w:rsidR="00B33D52" w:rsidRDefault="00B33D52" w:rsidP="0056245A">
      <w:pPr>
        <w:pBdr>
          <w:top w:val="nil"/>
          <w:left w:val="nil"/>
          <w:bottom w:val="nil"/>
          <w:right w:val="nil"/>
          <w:between w:val="nil"/>
        </w:pBdr>
        <w:rPr>
          <w:rFonts w:eastAsia="Questrial" w:cs="Arial"/>
          <w:b/>
        </w:rPr>
      </w:pPr>
    </w:p>
    <w:p w14:paraId="1A51DDDF" w14:textId="77777777" w:rsidR="00B33D52" w:rsidRDefault="00B33D52" w:rsidP="0056245A">
      <w:pPr>
        <w:pBdr>
          <w:top w:val="nil"/>
          <w:left w:val="nil"/>
          <w:bottom w:val="nil"/>
          <w:right w:val="nil"/>
          <w:between w:val="nil"/>
        </w:pBdr>
        <w:rPr>
          <w:rFonts w:eastAsia="Questrial" w:cs="Arial"/>
          <w:b/>
        </w:rPr>
      </w:pPr>
    </w:p>
    <w:p w14:paraId="51B96FCE" w14:textId="77777777" w:rsidR="00B33D52" w:rsidRDefault="00B33D52" w:rsidP="0056245A">
      <w:pPr>
        <w:pBdr>
          <w:top w:val="nil"/>
          <w:left w:val="nil"/>
          <w:bottom w:val="nil"/>
          <w:right w:val="nil"/>
          <w:between w:val="nil"/>
        </w:pBdr>
        <w:rPr>
          <w:rFonts w:eastAsia="Questrial" w:cs="Arial"/>
          <w:b/>
        </w:rPr>
      </w:pPr>
    </w:p>
    <w:p w14:paraId="520309BA" w14:textId="77777777" w:rsidR="00B33D52" w:rsidRDefault="00B33D52" w:rsidP="0056245A">
      <w:pPr>
        <w:pBdr>
          <w:top w:val="nil"/>
          <w:left w:val="nil"/>
          <w:bottom w:val="nil"/>
          <w:right w:val="nil"/>
          <w:between w:val="nil"/>
        </w:pBdr>
        <w:rPr>
          <w:rFonts w:eastAsia="Questrial" w:cs="Arial"/>
          <w:b/>
        </w:rPr>
      </w:pPr>
    </w:p>
    <w:p w14:paraId="599900E1" w14:textId="77777777" w:rsidR="00B33D52" w:rsidRDefault="00B33D52" w:rsidP="0056245A">
      <w:pPr>
        <w:pBdr>
          <w:top w:val="nil"/>
          <w:left w:val="nil"/>
          <w:bottom w:val="nil"/>
          <w:right w:val="nil"/>
          <w:between w:val="nil"/>
        </w:pBdr>
        <w:rPr>
          <w:rFonts w:eastAsia="Questrial" w:cs="Arial"/>
          <w:b/>
        </w:rPr>
      </w:pPr>
    </w:p>
    <w:p w14:paraId="5DC3AF8C" w14:textId="77777777" w:rsidR="00B33D52" w:rsidRDefault="00B33D52" w:rsidP="0056245A">
      <w:pPr>
        <w:pStyle w:val="NormalWeb"/>
        <w:rPr>
          <w:rFonts w:ascii="Arial" w:hAnsi="Arial" w:cs="Arial"/>
          <w:b/>
        </w:rPr>
      </w:pPr>
    </w:p>
    <w:p w14:paraId="373278B5" w14:textId="45AEC4F2" w:rsidR="00B33D52" w:rsidRDefault="00B33D52" w:rsidP="0056245A">
      <w:pPr>
        <w:pStyle w:val="NormalWeb"/>
        <w:rPr>
          <w:rFonts w:ascii="Arial" w:hAnsi="Arial" w:cs="Arial"/>
          <w:b/>
        </w:rPr>
      </w:pPr>
    </w:p>
    <w:p w14:paraId="5CC6526D" w14:textId="77777777" w:rsidR="006F2DFC" w:rsidRPr="000A2A20" w:rsidRDefault="006F2DFC" w:rsidP="0056245A">
      <w:pPr>
        <w:pStyle w:val="NormalWeb"/>
        <w:rPr>
          <w:rFonts w:ascii="Arial" w:hAnsi="Arial" w:cs="Arial"/>
          <w:b/>
        </w:rPr>
      </w:pPr>
    </w:p>
    <w:tbl>
      <w:tblPr>
        <w:tblW w:w="100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4961"/>
      </w:tblGrid>
      <w:tr w:rsidR="00B33D52" w:rsidRPr="00CE2BE3" w14:paraId="14613821" w14:textId="77777777" w:rsidTr="00F24A10">
        <w:tc>
          <w:tcPr>
            <w:tcW w:w="5104" w:type="dxa"/>
            <w:shd w:val="clear" w:color="auto" w:fill="FFFFFF" w:themeFill="background1"/>
          </w:tcPr>
          <w:p w14:paraId="264D9258" w14:textId="77777777" w:rsidR="00B33D52" w:rsidRPr="00CE2BE3" w:rsidRDefault="00B33D52">
            <w:pPr>
              <w:pBdr>
                <w:top w:val="nil"/>
                <w:left w:val="nil"/>
                <w:bottom w:val="nil"/>
                <w:right w:val="nil"/>
                <w:between w:val="nil"/>
              </w:pBdr>
              <w:rPr>
                <w:rFonts w:eastAsia="Questrial" w:cs="Arial"/>
              </w:rPr>
            </w:pPr>
            <w:r w:rsidRPr="00CE2BE3">
              <w:rPr>
                <w:rFonts w:eastAsia="Questrial" w:cs="Arial"/>
              </w:rPr>
              <w:t>Student’s Name:</w:t>
            </w:r>
          </w:p>
        </w:tc>
        <w:tc>
          <w:tcPr>
            <w:tcW w:w="4961" w:type="dxa"/>
          </w:tcPr>
          <w:p w14:paraId="08F4049A" w14:textId="77777777" w:rsidR="00B33D52" w:rsidRPr="00CE2BE3" w:rsidRDefault="00B33D52">
            <w:pPr>
              <w:pBdr>
                <w:top w:val="nil"/>
                <w:left w:val="nil"/>
                <w:bottom w:val="nil"/>
                <w:right w:val="nil"/>
                <w:between w:val="nil"/>
              </w:pBdr>
              <w:jc w:val="center"/>
              <w:rPr>
                <w:rFonts w:eastAsia="Questrial" w:cs="Arial"/>
              </w:rPr>
            </w:pPr>
          </w:p>
        </w:tc>
      </w:tr>
      <w:tr w:rsidR="00B33D52" w:rsidRPr="00CE2BE3" w14:paraId="2B65FBDD" w14:textId="77777777" w:rsidTr="00F24A10">
        <w:tc>
          <w:tcPr>
            <w:tcW w:w="5104" w:type="dxa"/>
            <w:shd w:val="clear" w:color="auto" w:fill="FFFFFF" w:themeFill="background1"/>
          </w:tcPr>
          <w:p w14:paraId="70B2F598" w14:textId="77777777" w:rsidR="00B33D52" w:rsidRPr="00CE2BE3" w:rsidRDefault="00B33D52">
            <w:pPr>
              <w:pBdr>
                <w:top w:val="nil"/>
                <w:left w:val="nil"/>
                <w:bottom w:val="nil"/>
                <w:right w:val="nil"/>
                <w:between w:val="nil"/>
              </w:pBdr>
              <w:rPr>
                <w:rFonts w:eastAsia="Questrial" w:cs="Arial"/>
              </w:rPr>
            </w:pPr>
            <w:r>
              <w:rPr>
                <w:rFonts w:eastAsia="Questrial" w:cs="Arial"/>
              </w:rPr>
              <w:t>Name of setting:</w:t>
            </w:r>
          </w:p>
        </w:tc>
        <w:tc>
          <w:tcPr>
            <w:tcW w:w="4961" w:type="dxa"/>
          </w:tcPr>
          <w:p w14:paraId="1C84BD7C" w14:textId="77777777" w:rsidR="00B33D52" w:rsidRPr="00CE2BE3" w:rsidRDefault="00B33D52">
            <w:pPr>
              <w:pBdr>
                <w:top w:val="nil"/>
                <w:left w:val="nil"/>
                <w:bottom w:val="nil"/>
                <w:right w:val="nil"/>
                <w:between w:val="nil"/>
              </w:pBdr>
              <w:jc w:val="center"/>
              <w:rPr>
                <w:rFonts w:eastAsia="Questrial" w:cs="Arial"/>
              </w:rPr>
            </w:pPr>
          </w:p>
        </w:tc>
      </w:tr>
      <w:tr w:rsidR="00B33D52" w:rsidRPr="00CE2BE3" w14:paraId="7470DF33" w14:textId="77777777" w:rsidTr="00F24A10">
        <w:tc>
          <w:tcPr>
            <w:tcW w:w="5104" w:type="dxa"/>
            <w:shd w:val="clear" w:color="auto" w:fill="FFFFFF" w:themeFill="background1"/>
          </w:tcPr>
          <w:p w14:paraId="027C2182" w14:textId="77777777" w:rsidR="00B33D52" w:rsidRPr="00CE2BE3" w:rsidRDefault="00B33D52">
            <w:pPr>
              <w:pBdr>
                <w:top w:val="nil"/>
                <w:left w:val="nil"/>
                <w:bottom w:val="nil"/>
                <w:right w:val="nil"/>
                <w:between w:val="nil"/>
              </w:pBdr>
              <w:rPr>
                <w:rFonts w:eastAsia="Questrial" w:cs="Arial"/>
              </w:rPr>
            </w:pPr>
            <w:r w:rsidRPr="00CE2BE3">
              <w:rPr>
                <w:rFonts w:eastAsia="Questrial" w:cs="Arial"/>
              </w:rPr>
              <w:t>Class/</w:t>
            </w:r>
            <w:r>
              <w:rPr>
                <w:rFonts w:eastAsia="Questrial" w:cs="Arial"/>
              </w:rPr>
              <w:t>Form/</w:t>
            </w:r>
            <w:r w:rsidRPr="00CE2BE3">
              <w:rPr>
                <w:rFonts w:eastAsia="Questrial" w:cs="Arial"/>
              </w:rPr>
              <w:t>Year Group:</w:t>
            </w:r>
          </w:p>
        </w:tc>
        <w:tc>
          <w:tcPr>
            <w:tcW w:w="4961" w:type="dxa"/>
          </w:tcPr>
          <w:p w14:paraId="6F1E31FE" w14:textId="77777777" w:rsidR="00B33D52" w:rsidRPr="00CE2BE3" w:rsidRDefault="00B33D52">
            <w:pPr>
              <w:pBdr>
                <w:top w:val="nil"/>
                <w:left w:val="nil"/>
                <w:bottom w:val="nil"/>
                <w:right w:val="nil"/>
                <w:between w:val="nil"/>
              </w:pBdr>
              <w:jc w:val="center"/>
              <w:rPr>
                <w:rFonts w:eastAsia="Questrial" w:cs="Arial"/>
              </w:rPr>
            </w:pPr>
          </w:p>
        </w:tc>
      </w:tr>
      <w:tr w:rsidR="00B33D52" w:rsidRPr="00CE2BE3" w14:paraId="058C59D8" w14:textId="77777777" w:rsidTr="00F24A10">
        <w:tc>
          <w:tcPr>
            <w:tcW w:w="5104" w:type="dxa"/>
            <w:shd w:val="clear" w:color="auto" w:fill="FFFFFF" w:themeFill="background1"/>
          </w:tcPr>
          <w:p w14:paraId="292F9719" w14:textId="77777777" w:rsidR="00B33D52" w:rsidRPr="00CE2BE3" w:rsidRDefault="00B33D52">
            <w:pPr>
              <w:pBdr>
                <w:top w:val="nil"/>
                <w:left w:val="nil"/>
                <w:bottom w:val="nil"/>
                <w:right w:val="nil"/>
                <w:between w:val="nil"/>
              </w:pBdr>
              <w:rPr>
                <w:rFonts w:eastAsia="Questrial" w:cs="Arial"/>
              </w:rPr>
            </w:pPr>
            <w:r w:rsidRPr="00CE2BE3">
              <w:rPr>
                <w:rFonts w:eastAsia="Questrial" w:cs="Arial"/>
              </w:rPr>
              <w:t xml:space="preserve">Date of Birth: </w:t>
            </w:r>
          </w:p>
        </w:tc>
        <w:tc>
          <w:tcPr>
            <w:tcW w:w="4961" w:type="dxa"/>
          </w:tcPr>
          <w:p w14:paraId="21C45F65" w14:textId="77777777" w:rsidR="00B33D52" w:rsidRPr="00CE2BE3" w:rsidRDefault="00B33D52">
            <w:pPr>
              <w:pBdr>
                <w:top w:val="nil"/>
                <w:left w:val="nil"/>
                <w:bottom w:val="nil"/>
                <w:right w:val="nil"/>
                <w:between w:val="nil"/>
              </w:pBdr>
              <w:jc w:val="center"/>
              <w:rPr>
                <w:rFonts w:eastAsia="Questrial" w:cs="Arial"/>
              </w:rPr>
            </w:pPr>
          </w:p>
        </w:tc>
      </w:tr>
      <w:tr w:rsidR="00B33D52" w:rsidRPr="00CE2BE3" w14:paraId="37B4636A" w14:textId="77777777" w:rsidTr="00F24A10">
        <w:tc>
          <w:tcPr>
            <w:tcW w:w="5104" w:type="dxa"/>
            <w:shd w:val="clear" w:color="auto" w:fill="FFFFFF" w:themeFill="background1"/>
          </w:tcPr>
          <w:p w14:paraId="745F7720" w14:textId="77777777" w:rsidR="00B33D52" w:rsidRPr="00CE2BE3" w:rsidRDefault="00B33D52">
            <w:pPr>
              <w:pBdr>
                <w:top w:val="nil"/>
                <w:left w:val="nil"/>
                <w:bottom w:val="nil"/>
                <w:right w:val="nil"/>
                <w:between w:val="nil"/>
              </w:pBdr>
              <w:rPr>
                <w:rFonts w:eastAsia="Questrial" w:cs="Arial"/>
              </w:rPr>
            </w:pPr>
            <w:r w:rsidRPr="00CE2BE3">
              <w:rPr>
                <w:rFonts w:eastAsia="Questrial" w:cs="Arial"/>
              </w:rPr>
              <w:t>Medical conditions:</w:t>
            </w:r>
          </w:p>
        </w:tc>
        <w:tc>
          <w:tcPr>
            <w:tcW w:w="4961" w:type="dxa"/>
          </w:tcPr>
          <w:p w14:paraId="0D6A07A8" w14:textId="77777777" w:rsidR="00B33D52" w:rsidRPr="00CE2BE3" w:rsidRDefault="00B33D52">
            <w:pPr>
              <w:pBdr>
                <w:top w:val="nil"/>
                <w:left w:val="nil"/>
                <w:bottom w:val="nil"/>
                <w:right w:val="nil"/>
                <w:between w:val="nil"/>
              </w:pBdr>
              <w:jc w:val="center"/>
              <w:rPr>
                <w:rFonts w:eastAsia="Questrial" w:cs="Arial"/>
              </w:rPr>
            </w:pPr>
          </w:p>
        </w:tc>
      </w:tr>
      <w:tr w:rsidR="00B33D52" w:rsidRPr="00CE2BE3" w14:paraId="474685FB" w14:textId="77777777" w:rsidTr="00F24A10">
        <w:tc>
          <w:tcPr>
            <w:tcW w:w="5104" w:type="dxa"/>
            <w:shd w:val="clear" w:color="auto" w:fill="FFFFFF" w:themeFill="background1"/>
          </w:tcPr>
          <w:p w14:paraId="1E56B9DE" w14:textId="77777777" w:rsidR="00B33D52" w:rsidRPr="00CE2BE3" w:rsidRDefault="00B33D52" w:rsidP="0056245A">
            <w:pPr>
              <w:pBdr>
                <w:top w:val="nil"/>
                <w:left w:val="nil"/>
                <w:bottom w:val="nil"/>
                <w:right w:val="nil"/>
                <w:between w:val="nil"/>
              </w:pBdr>
              <w:rPr>
                <w:rFonts w:eastAsia="Questrial" w:cs="Arial"/>
              </w:rPr>
            </w:pPr>
            <w:r w:rsidRPr="00CE2BE3">
              <w:rPr>
                <w:rFonts w:eastAsia="Questrial" w:cs="Arial"/>
              </w:rPr>
              <w:t xml:space="preserve">External Agencies or Clinical Professionals actively involved </w:t>
            </w:r>
          </w:p>
        </w:tc>
        <w:tc>
          <w:tcPr>
            <w:tcW w:w="4961" w:type="dxa"/>
          </w:tcPr>
          <w:p w14:paraId="002543C2" w14:textId="77777777" w:rsidR="00B33D52" w:rsidRPr="00CE2BE3" w:rsidRDefault="00B33D52">
            <w:pPr>
              <w:pBdr>
                <w:top w:val="nil"/>
                <w:left w:val="nil"/>
                <w:bottom w:val="nil"/>
                <w:right w:val="nil"/>
                <w:between w:val="nil"/>
              </w:pBdr>
              <w:jc w:val="center"/>
              <w:rPr>
                <w:rFonts w:eastAsia="Questrial" w:cs="Arial"/>
              </w:rPr>
            </w:pPr>
          </w:p>
          <w:p w14:paraId="30A50F3E" w14:textId="77777777" w:rsidR="00B33D52" w:rsidRPr="00CE2BE3" w:rsidRDefault="00B33D52">
            <w:pPr>
              <w:pBdr>
                <w:top w:val="nil"/>
                <w:left w:val="nil"/>
                <w:bottom w:val="nil"/>
                <w:right w:val="nil"/>
                <w:between w:val="nil"/>
              </w:pBdr>
              <w:jc w:val="center"/>
              <w:rPr>
                <w:rFonts w:eastAsia="Questrial" w:cs="Arial"/>
              </w:rPr>
            </w:pPr>
          </w:p>
        </w:tc>
      </w:tr>
    </w:tbl>
    <w:p w14:paraId="778EC8D8" w14:textId="77777777" w:rsidR="00B33D52" w:rsidRPr="00CE2BE3" w:rsidRDefault="00B33D52">
      <w:pPr>
        <w:pBdr>
          <w:top w:val="nil"/>
          <w:left w:val="nil"/>
          <w:bottom w:val="nil"/>
          <w:right w:val="nil"/>
          <w:between w:val="nil"/>
        </w:pBdr>
        <w:rPr>
          <w:rFonts w:eastAsia="Questrial" w:cs="Arial"/>
        </w:rPr>
      </w:pPr>
    </w:p>
    <w:tbl>
      <w:tblPr>
        <w:tblW w:w="1006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8"/>
        <w:gridCol w:w="3997"/>
      </w:tblGrid>
      <w:tr w:rsidR="00B33D52" w:rsidRPr="00CE2BE3" w14:paraId="017825D3" w14:textId="77777777" w:rsidTr="00F24A10">
        <w:tc>
          <w:tcPr>
            <w:tcW w:w="6068" w:type="dxa"/>
            <w:shd w:val="clear" w:color="auto" w:fill="FFFFFF" w:themeFill="background1"/>
          </w:tcPr>
          <w:p w14:paraId="3BBBFE6E" w14:textId="77777777" w:rsidR="00B33D52" w:rsidRPr="00CE2BE3" w:rsidRDefault="00B33D52">
            <w:pPr>
              <w:pBdr>
                <w:top w:val="nil"/>
                <w:left w:val="nil"/>
                <w:bottom w:val="nil"/>
                <w:right w:val="nil"/>
                <w:between w:val="nil"/>
              </w:pBdr>
              <w:rPr>
                <w:rFonts w:eastAsia="Questrial" w:cs="Arial"/>
              </w:rPr>
            </w:pPr>
            <w:r w:rsidRPr="00CE2BE3">
              <w:rPr>
                <w:rFonts w:eastAsia="Questrial" w:cs="Arial"/>
              </w:rPr>
              <w:t>Name of Person</w:t>
            </w:r>
            <w:r>
              <w:rPr>
                <w:rFonts w:eastAsia="Questrial" w:cs="Arial"/>
              </w:rPr>
              <w:t>(s)</w:t>
            </w:r>
            <w:r w:rsidRPr="00CE2BE3">
              <w:rPr>
                <w:rFonts w:eastAsia="Questrial" w:cs="Arial"/>
              </w:rPr>
              <w:t xml:space="preserve"> with Parental Responsibility</w:t>
            </w:r>
          </w:p>
        </w:tc>
        <w:tc>
          <w:tcPr>
            <w:tcW w:w="3997" w:type="dxa"/>
          </w:tcPr>
          <w:p w14:paraId="361C9475" w14:textId="77777777" w:rsidR="00B33D52" w:rsidRPr="00CE2BE3" w:rsidRDefault="00B33D52">
            <w:pPr>
              <w:pBdr>
                <w:top w:val="nil"/>
                <w:left w:val="nil"/>
                <w:bottom w:val="nil"/>
                <w:right w:val="nil"/>
                <w:between w:val="nil"/>
              </w:pBdr>
              <w:jc w:val="center"/>
              <w:rPr>
                <w:rFonts w:eastAsia="Questrial" w:cs="Arial"/>
              </w:rPr>
            </w:pPr>
          </w:p>
        </w:tc>
      </w:tr>
      <w:tr w:rsidR="00B33D52" w:rsidRPr="00CE2BE3" w14:paraId="5EEC9570" w14:textId="77777777" w:rsidTr="00F24A10">
        <w:tc>
          <w:tcPr>
            <w:tcW w:w="6068" w:type="dxa"/>
            <w:shd w:val="clear" w:color="auto" w:fill="FFFFFF" w:themeFill="background1"/>
          </w:tcPr>
          <w:p w14:paraId="794FB08B" w14:textId="77777777" w:rsidR="00B33D52" w:rsidRPr="00CE2BE3" w:rsidRDefault="00B33D52">
            <w:pPr>
              <w:pBdr>
                <w:top w:val="nil"/>
                <w:left w:val="nil"/>
                <w:bottom w:val="nil"/>
                <w:right w:val="nil"/>
                <w:between w:val="nil"/>
              </w:pBdr>
              <w:rPr>
                <w:rFonts w:eastAsia="Questrial" w:cs="Arial"/>
              </w:rPr>
            </w:pPr>
            <w:r w:rsidRPr="00CE2BE3">
              <w:rPr>
                <w:rFonts w:eastAsia="Questrial" w:cs="Arial"/>
              </w:rPr>
              <w:t xml:space="preserve">Parent/Carer’s Home Tel. Number </w:t>
            </w:r>
          </w:p>
        </w:tc>
        <w:tc>
          <w:tcPr>
            <w:tcW w:w="3997" w:type="dxa"/>
          </w:tcPr>
          <w:p w14:paraId="0134BABD" w14:textId="77777777" w:rsidR="00B33D52" w:rsidRPr="00CE2BE3" w:rsidRDefault="00B33D52">
            <w:pPr>
              <w:pBdr>
                <w:top w:val="nil"/>
                <w:left w:val="nil"/>
                <w:bottom w:val="nil"/>
                <w:right w:val="nil"/>
                <w:between w:val="nil"/>
              </w:pBdr>
              <w:jc w:val="center"/>
              <w:rPr>
                <w:rFonts w:eastAsia="Questrial" w:cs="Arial"/>
              </w:rPr>
            </w:pPr>
          </w:p>
        </w:tc>
      </w:tr>
    </w:tbl>
    <w:p w14:paraId="352DCD0B" w14:textId="77777777" w:rsidR="00B33D52" w:rsidRPr="00CE2BE3" w:rsidRDefault="00B33D52">
      <w:pPr>
        <w:pBdr>
          <w:top w:val="nil"/>
          <w:left w:val="nil"/>
          <w:bottom w:val="nil"/>
          <w:right w:val="nil"/>
          <w:between w:val="nil"/>
        </w:pBdr>
        <w:rPr>
          <w:rFonts w:eastAsia="Questrial" w:cs="Arial"/>
        </w:rPr>
      </w:pPr>
    </w:p>
    <w:tbl>
      <w:tblPr>
        <w:tblStyle w:val="TableGrid"/>
        <w:tblW w:w="0" w:type="auto"/>
        <w:tblInd w:w="-113" w:type="dxa"/>
        <w:tblLook w:val="04A0" w:firstRow="1" w:lastRow="0" w:firstColumn="1" w:lastColumn="0" w:noHBand="0" w:noVBand="1"/>
      </w:tblPr>
      <w:tblGrid>
        <w:gridCol w:w="11766"/>
        <w:gridCol w:w="1134"/>
        <w:gridCol w:w="1239"/>
      </w:tblGrid>
      <w:tr w:rsidR="00B33D52" w:rsidRPr="00CE2BE3" w14:paraId="1B7D1133" w14:textId="77777777" w:rsidTr="00F24A10">
        <w:tc>
          <w:tcPr>
            <w:tcW w:w="14139" w:type="dxa"/>
            <w:gridSpan w:val="3"/>
            <w:shd w:val="clear" w:color="auto" w:fill="D9D9D9" w:themeFill="background1" w:themeFillShade="D9"/>
          </w:tcPr>
          <w:p w14:paraId="391FFEC1" w14:textId="77777777" w:rsidR="00B33D52" w:rsidRPr="005F3B2B" w:rsidRDefault="00B33D52">
            <w:pPr>
              <w:rPr>
                <w:rFonts w:eastAsia="Questrial" w:cs="Arial"/>
                <w:b/>
              </w:rPr>
            </w:pPr>
            <w:r w:rsidRPr="005F3B2B">
              <w:rPr>
                <w:rFonts w:eastAsia="Questrial" w:cs="Arial"/>
                <w:b/>
              </w:rPr>
              <w:t>Part 1: Initial Screen</w:t>
            </w:r>
          </w:p>
        </w:tc>
      </w:tr>
      <w:tr w:rsidR="00B33D52" w:rsidRPr="00CE2BE3" w14:paraId="09B520BC" w14:textId="77777777" w:rsidTr="00F24A10">
        <w:tc>
          <w:tcPr>
            <w:tcW w:w="11766" w:type="dxa"/>
          </w:tcPr>
          <w:p w14:paraId="28099843" w14:textId="77777777" w:rsidR="00B33D52" w:rsidRPr="00CE2BE3" w:rsidRDefault="00B33D52">
            <w:pPr>
              <w:rPr>
                <w:rFonts w:eastAsia="Questrial" w:cs="Arial"/>
              </w:rPr>
            </w:pPr>
            <w:r w:rsidRPr="00CE2BE3">
              <w:rPr>
                <w:rFonts w:eastAsia="Questrial" w:cs="Arial"/>
                <w:b/>
              </w:rPr>
              <w:t>Level of Risk</w:t>
            </w:r>
            <w:r w:rsidRPr="00CE2BE3">
              <w:rPr>
                <w:rFonts w:eastAsia="Questrial" w:cs="Arial"/>
              </w:rPr>
              <w:t>:</w:t>
            </w:r>
          </w:p>
        </w:tc>
        <w:tc>
          <w:tcPr>
            <w:tcW w:w="1134" w:type="dxa"/>
          </w:tcPr>
          <w:p w14:paraId="132307CD" w14:textId="77777777" w:rsidR="00B33D52" w:rsidRPr="00CE2BE3" w:rsidRDefault="00B33D52">
            <w:pPr>
              <w:rPr>
                <w:rFonts w:eastAsia="Questrial" w:cs="Arial"/>
              </w:rPr>
            </w:pPr>
            <w:r w:rsidRPr="00CE2BE3">
              <w:rPr>
                <w:rFonts w:eastAsia="Questrial" w:cs="Arial"/>
              </w:rPr>
              <w:t>Yes</w:t>
            </w:r>
          </w:p>
        </w:tc>
        <w:tc>
          <w:tcPr>
            <w:tcW w:w="1239" w:type="dxa"/>
          </w:tcPr>
          <w:p w14:paraId="41EF058F" w14:textId="77777777" w:rsidR="00B33D52" w:rsidRPr="00CE2BE3" w:rsidRDefault="00B33D52">
            <w:pPr>
              <w:rPr>
                <w:rFonts w:eastAsia="Questrial" w:cs="Arial"/>
              </w:rPr>
            </w:pPr>
            <w:r w:rsidRPr="00CE2BE3">
              <w:rPr>
                <w:rFonts w:eastAsia="Questrial" w:cs="Arial"/>
              </w:rPr>
              <w:t>No</w:t>
            </w:r>
          </w:p>
        </w:tc>
      </w:tr>
      <w:tr w:rsidR="00B33D52" w:rsidRPr="00CE2BE3" w14:paraId="462BBD0A" w14:textId="77777777" w:rsidTr="00F24A10">
        <w:trPr>
          <w:trHeight w:val="652"/>
        </w:trPr>
        <w:tc>
          <w:tcPr>
            <w:tcW w:w="14139" w:type="dxa"/>
            <w:gridSpan w:val="3"/>
          </w:tcPr>
          <w:p w14:paraId="04B5815A" w14:textId="77777777" w:rsidR="00B33D52" w:rsidRPr="00387108" w:rsidRDefault="00B33D52">
            <w:pPr>
              <w:rPr>
                <w:rFonts w:eastAsia="Questrial" w:cs="Arial"/>
                <w:i/>
              </w:rPr>
            </w:pPr>
            <w:r w:rsidRPr="00387108">
              <w:rPr>
                <w:rFonts w:eastAsia="Questrial" w:cs="Arial"/>
                <w:b/>
              </w:rPr>
              <w:t xml:space="preserve">Social Care status of the child: </w:t>
            </w:r>
            <w:r w:rsidRPr="00387108">
              <w:rPr>
                <w:rFonts w:eastAsia="Questrial" w:cs="Arial"/>
                <w:i/>
              </w:rPr>
              <w:t xml:space="preserve">please select from the drop-down menu </w:t>
            </w:r>
          </w:p>
          <w:sdt>
            <w:sdtPr>
              <w:rPr>
                <w:rFonts w:cs="Arial"/>
              </w:rPr>
              <w:alias w:val="Social care status of the child"/>
              <w:tag w:val="Social care status of the child"/>
              <w:id w:val="861712300"/>
              <w:placeholder>
                <w:docPart w:val="86CD7FF94FCC42D2A001791A76497899"/>
              </w:placeholder>
              <w:showingPlcHdr/>
              <w15:appearance w15:val="tags"/>
              <w:dropDownList>
                <w:listItem w:value="Choose an item."/>
                <w:listItem w:displayText="No Social Care involvment" w:value="No Social Care involvment"/>
                <w:listItem w:displayText="FSP in place" w:value="FSP in place"/>
                <w:listItem w:displayText="Section 17" w:value="Section 17"/>
                <w:listItem w:displayText="Section 47" w:value="Section 47"/>
                <w:listItem w:displayText="Looked after" w:value="Looked after"/>
                <w:listItem w:displayText="Care leaver" w:value="Care leaver"/>
                <w:listItem w:displayText="Adults" w:value="Adults"/>
              </w:dropDownList>
            </w:sdtPr>
            <w:sdtEndPr>
              <w:rPr>
                <w:rFonts w:eastAsia="Questrial"/>
                <w:b/>
              </w:rPr>
            </w:sdtEndPr>
            <w:sdtContent>
              <w:p w14:paraId="422FFDE3" w14:textId="77777777" w:rsidR="00B33D52" w:rsidRPr="00CE2BE3" w:rsidRDefault="00B33D52" w:rsidP="0056245A">
                <w:pPr>
                  <w:rPr>
                    <w:rFonts w:eastAsia="Questrial" w:cs="Arial"/>
                  </w:rPr>
                </w:pPr>
                <w:r w:rsidRPr="004200DA">
                  <w:rPr>
                    <w:rStyle w:val="PlaceholderText"/>
                  </w:rPr>
                  <w:t>Choose an item.</w:t>
                </w:r>
              </w:p>
            </w:sdtContent>
          </w:sdt>
        </w:tc>
      </w:tr>
      <w:tr w:rsidR="00B33D52" w:rsidRPr="00CE2BE3" w14:paraId="5BEF25E6" w14:textId="77777777" w:rsidTr="00F24A10">
        <w:tc>
          <w:tcPr>
            <w:tcW w:w="11766" w:type="dxa"/>
          </w:tcPr>
          <w:p w14:paraId="16FFFEBA" w14:textId="77777777" w:rsidR="00B33D52" w:rsidRPr="001243C5" w:rsidRDefault="00B33D52">
            <w:pPr>
              <w:rPr>
                <w:rFonts w:cs="Arial"/>
              </w:rPr>
            </w:pPr>
            <w:r w:rsidRPr="001243C5">
              <w:rPr>
                <w:rFonts w:cs="Arial"/>
              </w:rPr>
              <w:t xml:space="preserve">Does the child access </w:t>
            </w:r>
            <w:r w:rsidRPr="007C2741">
              <w:rPr>
                <w:rFonts w:cs="Arial"/>
                <w:b/>
              </w:rPr>
              <w:t>respite care</w:t>
            </w:r>
            <w:r w:rsidRPr="001243C5">
              <w:rPr>
                <w:rFonts w:cs="Arial"/>
              </w:rPr>
              <w:t xml:space="preserve">? </w:t>
            </w:r>
          </w:p>
        </w:tc>
        <w:tc>
          <w:tcPr>
            <w:tcW w:w="1134" w:type="dxa"/>
          </w:tcPr>
          <w:p w14:paraId="75DBF418" w14:textId="77777777" w:rsidR="00B33D52" w:rsidRPr="00CE2BE3" w:rsidRDefault="00B33D52">
            <w:pPr>
              <w:rPr>
                <w:rFonts w:eastAsia="Questrial" w:cs="Arial"/>
              </w:rPr>
            </w:pPr>
          </w:p>
        </w:tc>
        <w:tc>
          <w:tcPr>
            <w:tcW w:w="1239" w:type="dxa"/>
          </w:tcPr>
          <w:p w14:paraId="12302459" w14:textId="77777777" w:rsidR="00B33D52" w:rsidRPr="00CE2BE3" w:rsidRDefault="00B33D52">
            <w:pPr>
              <w:rPr>
                <w:rFonts w:eastAsia="Questrial" w:cs="Arial"/>
              </w:rPr>
            </w:pPr>
          </w:p>
        </w:tc>
      </w:tr>
      <w:tr w:rsidR="00B33D52" w:rsidRPr="00CE2BE3" w14:paraId="38C4D503" w14:textId="77777777" w:rsidTr="00F24A10">
        <w:tc>
          <w:tcPr>
            <w:tcW w:w="11766" w:type="dxa"/>
          </w:tcPr>
          <w:p w14:paraId="008DD1E8" w14:textId="77777777" w:rsidR="00B33D52" w:rsidRPr="00CE2BE3" w:rsidRDefault="00B33D52">
            <w:pPr>
              <w:rPr>
                <w:rFonts w:eastAsia="Questrial" w:cs="Arial"/>
              </w:rPr>
            </w:pPr>
            <w:r w:rsidRPr="00CE2BE3">
              <w:rPr>
                <w:rFonts w:eastAsia="Questrial" w:cs="Arial"/>
              </w:rPr>
              <w:t xml:space="preserve">Does the child have </w:t>
            </w:r>
            <w:r w:rsidRPr="00CE2BE3">
              <w:rPr>
                <w:rFonts w:eastAsia="Questrial" w:cs="Arial"/>
                <w:b/>
              </w:rPr>
              <w:t>medical needs or disabilities</w:t>
            </w:r>
            <w:r w:rsidRPr="00CE2BE3">
              <w:rPr>
                <w:rFonts w:eastAsia="Questrial" w:cs="Arial"/>
              </w:rPr>
              <w:t>?</w:t>
            </w:r>
          </w:p>
        </w:tc>
        <w:tc>
          <w:tcPr>
            <w:tcW w:w="1134" w:type="dxa"/>
          </w:tcPr>
          <w:p w14:paraId="5BBA7397" w14:textId="77777777" w:rsidR="00B33D52" w:rsidRPr="00CE2BE3" w:rsidRDefault="00B33D52">
            <w:pPr>
              <w:rPr>
                <w:rFonts w:eastAsia="Questrial" w:cs="Arial"/>
              </w:rPr>
            </w:pPr>
          </w:p>
        </w:tc>
        <w:tc>
          <w:tcPr>
            <w:tcW w:w="1239" w:type="dxa"/>
          </w:tcPr>
          <w:p w14:paraId="1AF15E8C" w14:textId="77777777" w:rsidR="00B33D52" w:rsidRPr="00CE2BE3" w:rsidRDefault="00B33D52">
            <w:pPr>
              <w:rPr>
                <w:rFonts w:eastAsia="Questrial" w:cs="Arial"/>
              </w:rPr>
            </w:pPr>
          </w:p>
        </w:tc>
      </w:tr>
      <w:tr w:rsidR="00B33D52" w:rsidRPr="00CE2BE3" w14:paraId="2BE194F9" w14:textId="77777777" w:rsidTr="00F24A10">
        <w:tc>
          <w:tcPr>
            <w:tcW w:w="11766" w:type="dxa"/>
          </w:tcPr>
          <w:p w14:paraId="722C97BF" w14:textId="77777777" w:rsidR="00B33D52" w:rsidRPr="00CE2BE3" w:rsidRDefault="00B33D52">
            <w:pPr>
              <w:rPr>
                <w:rFonts w:eastAsia="Questrial" w:cs="Arial"/>
              </w:rPr>
            </w:pPr>
            <w:r w:rsidRPr="00CE2BE3">
              <w:rPr>
                <w:rFonts w:eastAsia="Questrial" w:cs="Arial"/>
              </w:rPr>
              <w:t xml:space="preserve">Does the child have an </w:t>
            </w:r>
            <w:r w:rsidRPr="00CE2BE3">
              <w:rPr>
                <w:rFonts w:eastAsia="Questrial" w:cs="Arial"/>
                <w:b/>
              </w:rPr>
              <w:t>EHCP</w:t>
            </w:r>
            <w:r w:rsidRPr="00CE2BE3">
              <w:rPr>
                <w:rFonts w:eastAsia="Questrial" w:cs="Arial"/>
              </w:rPr>
              <w:t>?</w:t>
            </w:r>
          </w:p>
        </w:tc>
        <w:tc>
          <w:tcPr>
            <w:tcW w:w="1134" w:type="dxa"/>
          </w:tcPr>
          <w:p w14:paraId="33C67B6A" w14:textId="77777777" w:rsidR="00B33D52" w:rsidRPr="00CE2BE3" w:rsidRDefault="00B33D52">
            <w:pPr>
              <w:rPr>
                <w:rFonts w:eastAsia="Questrial" w:cs="Arial"/>
              </w:rPr>
            </w:pPr>
          </w:p>
        </w:tc>
        <w:tc>
          <w:tcPr>
            <w:tcW w:w="1239" w:type="dxa"/>
          </w:tcPr>
          <w:p w14:paraId="60796341" w14:textId="77777777" w:rsidR="00B33D52" w:rsidRPr="00CE2BE3" w:rsidRDefault="00B33D52">
            <w:pPr>
              <w:rPr>
                <w:rFonts w:eastAsia="Questrial" w:cs="Arial"/>
              </w:rPr>
            </w:pPr>
          </w:p>
        </w:tc>
      </w:tr>
      <w:tr w:rsidR="00B33D52" w:rsidRPr="00CE2BE3" w14:paraId="5CF37881" w14:textId="77777777" w:rsidTr="00F24A10">
        <w:tc>
          <w:tcPr>
            <w:tcW w:w="11766" w:type="dxa"/>
          </w:tcPr>
          <w:p w14:paraId="081CDE91" w14:textId="77777777" w:rsidR="00B33D52" w:rsidRPr="00CE2BE3" w:rsidRDefault="00B33D52">
            <w:pPr>
              <w:rPr>
                <w:rFonts w:eastAsia="Questrial" w:cs="Arial"/>
              </w:rPr>
            </w:pPr>
            <w:r w:rsidRPr="00CE2BE3">
              <w:rPr>
                <w:rFonts w:eastAsia="Questrial" w:cs="Arial"/>
              </w:rPr>
              <w:t xml:space="preserve">Is the child at risk from </w:t>
            </w:r>
            <w:r w:rsidRPr="00CE2BE3">
              <w:rPr>
                <w:rFonts w:eastAsia="Questrial" w:cs="Arial"/>
                <w:b/>
              </w:rPr>
              <w:t>self-harm</w:t>
            </w:r>
            <w:r w:rsidRPr="00CE2BE3">
              <w:rPr>
                <w:rFonts w:eastAsia="Questrial" w:cs="Arial"/>
              </w:rPr>
              <w:t>?</w:t>
            </w:r>
          </w:p>
        </w:tc>
        <w:tc>
          <w:tcPr>
            <w:tcW w:w="1134" w:type="dxa"/>
          </w:tcPr>
          <w:p w14:paraId="56930670" w14:textId="77777777" w:rsidR="00B33D52" w:rsidRPr="00CE2BE3" w:rsidRDefault="00B33D52">
            <w:pPr>
              <w:rPr>
                <w:rFonts w:eastAsia="Questrial" w:cs="Arial"/>
              </w:rPr>
            </w:pPr>
          </w:p>
        </w:tc>
        <w:tc>
          <w:tcPr>
            <w:tcW w:w="1239" w:type="dxa"/>
          </w:tcPr>
          <w:p w14:paraId="616AE581" w14:textId="77777777" w:rsidR="00B33D52" w:rsidRPr="00CE2BE3" w:rsidRDefault="00B33D52">
            <w:pPr>
              <w:rPr>
                <w:rFonts w:eastAsia="Questrial" w:cs="Arial"/>
              </w:rPr>
            </w:pPr>
          </w:p>
        </w:tc>
      </w:tr>
      <w:tr w:rsidR="00B33D52" w:rsidRPr="00CE2BE3" w14:paraId="30FD53DD" w14:textId="77777777" w:rsidTr="00F24A10">
        <w:tc>
          <w:tcPr>
            <w:tcW w:w="11766" w:type="dxa"/>
          </w:tcPr>
          <w:p w14:paraId="0362C342" w14:textId="77777777" w:rsidR="00B33D52" w:rsidRPr="00CE2BE3" w:rsidRDefault="00B33D52">
            <w:pPr>
              <w:rPr>
                <w:rFonts w:eastAsia="Questrial" w:cs="Arial"/>
              </w:rPr>
            </w:pPr>
            <w:r w:rsidRPr="00CE2BE3">
              <w:rPr>
                <w:rFonts w:eastAsia="Questrial" w:cs="Arial"/>
              </w:rPr>
              <w:t xml:space="preserve">Is the child at risk from </w:t>
            </w:r>
            <w:r w:rsidRPr="00CE2BE3">
              <w:rPr>
                <w:rFonts w:eastAsia="Questrial" w:cs="Arial"/>
                <w:b/>
              </w:rPr>
              <w:t>suicide</w:t>
            </w:r>
            <w:r w:rsidRPr="00CE2BE3">
              <w:rPr>
                <w:rFonts w:eastAsia="Questrial" w:cs="Arial"/>
              </w:rPr>
              <w:t>?</w:t>
            </w:r>
          </w:p>
        </w:tc>
        <w:tc>
          <w:tcPr>
            <w:tcW w:w="1134" w:type="dxa"/>
          </w:tcPr>
          <w:p w14:paraId="7EE97F02" w14:textId="77777777" w:rsidR="00B33D52" w:rsidRPr="00CE2BE3" w:rsidRDefault="00B33D52">
            <w:pPr>
              <w:rPr>
                <w:rFonts w:eastAsia="Questrial" w:cs="Arial"/>
              </w:rPr>
            </w:pPr>
          </w:p>
        </w:tc>
        <w:tc>
          <w:tcPr>
            <w:tcW w:w="1239" w:type="dxa"/>
          </w:tcPr>
          <w:p w14:paraId="5EBA6D3B" w14:textId="77777777" w:rsidR="00B33D52" w:rsidRPr="00CE2BE3" w:rsidRDefault="00B33D52">
            <w:pPr>
              <w:rPr>
                <w:rFonts w:eastAsia="Questrial" w:cs="Arial"/>
              </w:rPr>
            </w:pPr>
          </w:p>
        </w:tc>
      </w:tr>
      <w:tr w:rsidR="00B33D52" w:rsidRPr="00CE2BE3" w14:paraId="542BD68A" w14:textId="77777777" w:rsidTr="00F24A10">
        <w:tc>
          <w:tcPr>
            <w:tcW w:w="11766" w:type="dxa"/>
          </w:tcPr>
          <w:p w14:paraId="0187208D" w14:textId="77777777" w:rsidR="00B33D52" w:rsidRPr="00CE2BE3" w:rsidRDefault="00B33D52">
            <w:pPr>
              <w:rPr>
                <w:rFonts w:eastAsia="Questrial" w:cs="Arial"/>
              </w:rPr>
            </w:pPr>
            <w:r w:rsidRPr="00CE2BE3">
              <w:rPr>
                <w:rFonts w:eastAsia="Questrial" w:cs="Arial"/>
              </w:rPr>
              <w:t xml:space="preserve">Is the child known to use </w:t>
            </w:r>
            <w:r w:rsidRPr="00CE2BE3">
              <w:rPr>
                <w:rFonts w:eastAsia="Questrial" w:cs="Arial"/>
                <w:b/>
              </w:rPr>
              <w:t>drugs or alcohol</w:t>
            </w:r>
            <w:r w:rsidRPr="00CE2BE3">
              <w:rPr>
                <w:rFonts w:eastAsia="Questrial" w:cs="Arial"/>
              </w:rPr>
              <w:t>?</w:t>
            </w:r>
          </w:p>
        </w:tc>
        <w:tc>
          <w:tcPr>
            <w:tcW w:w="1134" w:type="dxa"/>
          </w:tcPr>
          <w:p w14:paraId="37F87DD7" w14:textId="77777777" w:rsidR="00B33D52" w:rsidRPr="00CE2BE3" w:rsidRDefault="00B33D52">
            <w:pPr>
              <w:rPr>
                <w:rFonts w:eastAsia="Questrial" w:cs="Arial"/>
              </w:rPr>
            </w:pPr>
          </w:p>
        </w:tc>
        <w:tc>
          <w:tcPr>
            <w:tcW w:w="1239" w:type="dxa"/>
          </w:tcPr>
          <w:p w14:paraId="530078EC" w14:textId="77777777" w:rsidR="00B33D52" w:rsidRPr="00CE2BE3" w:rsidRDefault="00B33D52">
            <w:pPr>
              <w:rPr>
                <w:rFonts w:eastAsia="Questrial" w:cs="Arial"/>
              </w:rPr>
            </w:pPr>
          </w:p>
        </w:tc>
      </w:tr>
      <w:tr w:rsidR="00B33D52" w:rsidRPr="00CE2BE3" w14:paraId="64EB2806" w14:textId="77777777" w:rsidTr="00F24A10">
        <w:tc>
          <w:tcPr>
            <w:tcW w:w="11766" w:type="dxa"/>
          </w:tcPr>
          <w:p w14:paraId="30D2600C" w14:textId="77777777" w:rsidR="00B33D52" w:rsidRPr="00CE2BE3" w:rsidRDefault="00B33D52">
            <w:pPr>
              <w:rPr>
                <w:rFonts w:eastAsia="Questrial" w:cs="Arial"/>
              </w:rPr>
            </w:pPr>
            <w:r w:rsidRPr="00CE2BE3">
              <w:rPr>
                <w:rFonts w:eastAsia="Questrial" w:cs="Arial"/>
              </w:rPr>
              <w:t xml:space="preserve">Is the child at risk from </w:t>
            </w:r>
            <w:r>
              <w:rPr>
                <w:rFonts w:eastAsia="Questrial" w:cs="Arial"/>
                <w:b/>
              </w:rPr>
              <w:t>c</w:t>
            </w:r>
            <w:r w:rsidRPr="00CE2BE3">
              <w:rPr>
                <w:rFonts w:eastAsia="Questrial" w:cs="Arial"/>
                <w:b/>
              </w:rPr>
              <w:t xml:space="preserve">hild </w:t>
            </w:r>
            <w:r>
              <w:rPr>
                <w:rFonts w:eastAsia="Questrial" w:cs="Arial"/>
                <w:b/>
              </w:rPr>
              <w:t>s</w:t>
            </w:r>
            <w:r w:rsidRPr="00CE2BE3">
              <w:rPr>
                <w:rFonts w:eastAsia="Questrial" w:cs="Arial"/>
                <w:b/>
              </w:rPr>
              <w:t xml:space="preserve">exual </w:t>
            </w:r>
            <w:r>
              <w:rPr>
                <w:rFonts w:eastAsia="Questrial" w:cs="Arial"/>
                <w:b/>
              </w:rPr>
              <w:t>e</w:t>
            </w:r>
            <w:r w:rsidRPr="00CE2BE3">
              <w:rPr>
                <w:rFonts w:eastAsia="Questrial" w:cs="Arial"/>
                <w:b/>
              </w:rPr>
              <w:t>xploitation</w:t>
            </w:r>
            <w:r w:rsidRPr="00CE2BE3">
              <w:rPr>
                <w:rFonts w:eastAsia="Questrial" w:cs="Arial"/>
              </w:rPr>
              <w:t>?</w:t>
            </w:r>
          </w:p>
        </w:tc>
        <w:tc>
          <w:tcPr>
            <w:tcW w:w="1134" w:type="dxa"/>
          </w:tcPr>
          <w:p w14:paraId="11BB8620" w14:textId="77777777" w:rsidR="00B33D52" w:rsidRPr="00CE2BE3" w:rsidRDefault="00B33D52">
            <w:pPr>
              <w:rPr>
                <w:rFonts w:eastAsia="Questrial" w:cs="Arial"/>
              </w:rPr>
            </w:pPr>
          </w:p>
        </w:tc>
        <w:tc>
          <w:tcPr>
            <w:tcW w:w="1239" w:type="dxa"/>
          </w:tcPr>
          <w:p w14:paraId="62154454" w14:textId="77777777" w:rsidR="00B33D52" w:rsidRPr="00CE2BE3" w:rsidRDefault="00B33D52">
            <w:pPr>
              <w:rPr>
                <w:rFonts w:eastAsia="Questrial" w:cs="Arial"/>
              </w:rPr>
            </w:pPr>
          </w:p>
        </w:tc>
      </w:tr>
      <w:tr w:rsidR="00B33D52" w:rsidRPr="00CE2BE3" w14:paraId="2596D313" w14:textId="77777777" w:rsidTr="00F24A10">
        <w:tc>
          <w:tcPr>
            <w:tcW w:w="11766" w:type="dxa"/>
          </w:tcPr>
          <w:p w14:paraId="2C6B6265" w14:textId="77777777" w:rsidR="00B33D52" w:rsidRPr="00CE2BE3" w:rsidRDefault="00B33D52">
            <w:pPr>
              <w:rPr>
                <w:rFonts w:eastAsia="Questrial" w:cs="Arial"/>
              </w:rPr>
            </w:pPr>
            <w:r w:rsidRPr="00CE2BE3">
              <w:rPr>
                <w:rFonts w:eastAsia="Questrial" w:cs="Arial"/>
              </w:rPr>
              <w:t xml:space="preserve">Is the child at risk from </w:t>
            </w:r>
            <w:r w:rsidRPr="00CE2BE3">
              <w:rPr>
                <w:rFonts w:eastAsia="Questrial" w:cs="Arial"/>
                <w:b/>
              </w:rPr>
              <w:t>radicalisation</w:t>
            </w:r>
            <w:r w:rsidRPr="00CE2BE3">
              <w:rPr>
                <w:rFonts w:eastAsia="Questrial" w:cs="Arial"/>
              </w:rPr>
              <w:t>?</w:t>
            </w:r>
          </w:p>
        </w:tc>
        <w:tc>
          <w:tcPr>
            <w:tcW w:w="1134" w:type="dxa"/>
          </w:tcPr>
          <w:p w14:paraId="2EAA8BF8" w14:textId="77777777" w:rsidR="00B33D52" w:rsidRPr="00CE2BE3" w:rsidRDefault="00B33D52">
            <w:pPr>
              <w:rPr>
                <w:rFonts w:eastAsia="Questrial" w:cs="Arial"/>
              </w:rPr>
            </w:pPr>
          </w:p>
        </w:tc>
        <w:tc>
          <w:tcPr>
            <w:tcW w:w="1239" w:type="dxa"/>
          </w:tcPr>
          <w:p w14:paraId="5FC86350" w14:textId="77777777" w:rsidR="00B33D52" w:rsidRPr="00CE2BE3" w:rsidRDefault="00B33D52">
            <w:pPr>
              <w:rPr>
                <w:rFonts w:eastAsia="Questrial" w:cs="Arial"/>
              </w:rPr>
            </w:pPr>
          </w:p>
        </w:tc>
      </w:tr>
      <w:tr w:rsidR="00B33D52" w:rsidRPr="00CE2BE3" w14:paraId="1F0465C0" w14:textId="77777777" w:rsidTr="00F24A10">
        <w:tc>
          <w:tcPr>
            <w:tcW w:w="11766" w:type="dxa"/>
          </w:tcPr>
          <w:p w14:paraId="262C3FAB" w14:textId="77777777" w:rsidR="00B33D52" w:rsidRPr="00CE2BE3" w:rsidRDefault="00B33D52">
            <w:pPr>
              <w:rPr>
                <w:rFonts w:eastAsia="Questrial" w:cs="Arial"/>
              </w:rPr>
            </w:pPr>
            <w:r w:rsidRPr="00CE2BE3">
              <w:rPr>
                <w:rFonts w:eastAsia="Questrial" w:cs="Arial"/>
              </w:rPr>
              <w:t xml:space="preserve">Is the child at risk from targeting by </w:t>
            </w:r>
            <w:r w:rsidRPr="00CE2BE3">
              <w:rPr>
                <w:rFonts w:eastAsia="Questrial" w:cs="Arial"/>
                <w:b/>
              </w:rPr>
              <w:t>county lines gangs</w:t>
            </w:r>
            <w:r w:rsidRPr="00CE2BE3">
              <w:rPr>
                <w:rFonts w:eastAsia="Questrial" w:cs="Arial"/>
              </w:rPr>
              <w:t>?</w:t>
            </w:r>
          </w:p>
        </w:tc>
        <w:tc>
          <w:tcPr>
            <w:tcW w:w="1134" w:type="dxa"/>
          </w:tcPr>
          <w:p w14:paraId="0A934CB4" w14:textId="77777777" w:rsidR="00B33D52" w:rsidRPr="00CE2BE3" w:rsidRDefault="00B33D52">
            <w:pPr>
              <w:rPr>
                <w:rFonts w:eastAsia="Questrial" w:cs="Arial"/>
              </w:rPr>
            </w:pPr>
          </w:p>
        </w:tc>
        <w:tc>
          <w:tcPr>
            <w:tcW w:w="1239" w:type="dxa"/>
          </w:tcPr>
          <w:p w14:paraId="4FF2571A" w14:textId="77777777" w:rsidR="00B33D52" w:rsidRPr="00CE2BE3" w:rsidRDefault="00B33D52">
            <w:pPr>
              <w:rPr>
                <w:rFonts w:eastAsia="Questrial" w:cs="Arial"/>
              </w:rPr>
            </w:pPr>
          </w:p>
        </w:tc>
      </w:tr>
      <w:tr w:rsidR="00B33D52" w:rsidRPr="00CE2BE3" w14:paraId="6EF61AC0" w14:textId="77777777" w:rsidTr="00F24A10">
        <w:tc>
          <w:tcPr>
            <w:tcW w:w="11766" w:type="dxa"/>
          </w:tcPr>
          <w:p w14:paraId="06C04069" w14:textId="77777777" w:rsidR="00B33D52" w:rsidRPr="00CE2BE3" w:rsidRDefault="00B33D52">
            <w:pPr>
              <w:rPr>
                <w:rFonts w:eastAsia="Questrial" w:cs="Arial"/>
              </w:rPr>
            </w:pPr>
            <w:r w:rsidRPr="00CE2BE3">
              <w:rPr>
                <w:rFonts w:eastAsia="Questrial" w:cs="Arial"/>
              </w:rPr>
              <w:t>Are there any other risk factors which would place the child at an increased risk if away from school? Is the DSL in the setting aware of anything else?</w:t>
            </w:r>
          </w:p>
        </w:tc>
        <w:tc>
          <w:tcPr>
            <w:tcW w:w="1134" w:type="dxa"/>
          </w:tcPr>
          <w:p w14:paraId="18739E77" w14:textId="77777777" w:rsidR="00B33D52" w:rsidRPr="00CE2BE3" w:rsidRDefault="00B33D52">
            <w:pPr>
              <w:rPr>
                <w:rFonts w:eastAsia="Questrial" w:cs="Arial"/>
              </w:rPr>
            </w:pPr>
          </w:p>
        </w:tc>
        <w:tc>
          <w:tcPr>
            <w:tcW w:w="1239" w:type="dxa"/>
          </w:tcPr>
          <w:p w14:paraId="2692F60D" w14:textId="77777777" w:rsidR="00B33D52" w:rsidRPr="00CE2BE3" w:rsidRDefault="00B33D52">
            <w:pPr>
              <w:rPr>
                <w:rFonts w:eastAsia="Questrial" w:cs="Arial"/>
              </w:rPr>
            </w:pPr>
          </w:p>
        </w:tc>
      </w:tr>
      <w:tr w:rsidR="00B33D52" w:rsidRPr="00CE2BE3" w14:paraId="5424C52A" w14:textId="77777777" w:rsidTr="00F24A10">
        <w:tc>
          <w:tcPr>
            <w:tcW w:w="11766" w:type="dxa"/>
          </w:tcPr>
          <w:p w14:paraId="726D2345" w14:textId="77777777" w:rsidR="00B33D52" w:rsidRPr="00CE2BE3" w:rsidRDefault="00B33D52">
            <w:pPr>
              <w:rPr>
                <w:rFonts w:eastAsia="Questrial" w:cs="Arial"/>
                <w:b/>
              </w:rPr>
            </w:pPr>
            <w:r w:rsidRPr="00CE2BE3">
              <w:rPr>
                <w:rFonts w:eastAsia="Questrial" w:cs="Arial"/>
                <w:b/>
              </w:rPr>
              <w:t>Comments</w:t>
            </w:r>
          </w:p>
        </w:tc>
        <w:tc>
          <w:tcPr>
            <w:tcW w:w="1134" w:type="dxa"/>
          </w:tcPr>
          <w:p w14:paraId="5FEF0114" w14:textId="77777777" w:rsidR="00B33D52" w:rsidRPr="00CE2BE3" w:rsidRDefault="00B33D52">
            <w:pPr>
              <w:rPr>
                <w:rFonts w:eastAsia="Questrial" w:cs="Arial"/>
              </w:rPr>
            </w:pPr>
          </w:p>
        </w:tc>
        <w:tc>
          <w:tcPr>
            <w:tcW w:w="1239" w:type="dxa"/>
          </w:tcPr>
          <w:p w14:paraId="6F095592" w14:textId="77777777" w:rsidR="00B33D52" w:rsidRPr="00CE2BE3" w:rsidRDefault="00B33D52">
            <w:pPr>
              <w:rPr>
                <w:rFonts w:eastAsia="Questrial" w:cs="Arial"/>
              </w:rPr>
            </w:pPr>
          </w:p>
        </w:tc>
      </w:tr>
    </w:tbl>
    <w:p w14:paraId="21ACB14E" w14:textId="77777777" w:rsidR="00B33D52" w:rsidRDefault="00B33D52" w:rsidP="0056245A">
      <w:pPr>
        <w:pBdr>
          <w:top w:val="nil"/>
          <w:left w:val="nil"/>
          <w:bottom w:val="nil"/>
          <w:right w:val="nil"/>
          <w:between w:val="nil"/>
        </w:pBdr>
        <w:rPr>
          <w:rFonts w:eastAsia="Questrial" w:cs="Arial"/>
        </w:rPr>
      </w:pPr>
    </w:p>
    <w:p w14:paraId="791AB707" w14:textId="77777777" w:rsidR="00B33D52" w:rsidRPr="00CE2BE3" w:rsidRDefault="00B33D52" w:rsidP="0056245A">
      <w:pPr>
        <w:pBdr>
          <w:top w:val="nil"/>
          <w:left w:val="nil"/>
          <w:bottom w:val="nil"/>
          <w:right w:val="nil"/>
          <w:between w:val="nil"/>
        </w:pBdr>
        <w:rPr>
          <w:rFonts w:eastAsia="Questrial" w:cs="Arial"/>
        </w:rPr>
      </w:pPr>
    </w:p>
    <w:p w14:paraId="10EC8281" w14:textId="77777777" w:rsidR="00B33D52" w:rsidRDefault="00B33D52">
      <w:pPr>
        <w:rPr>
          <w:rFonts w:eastAsia="Questrial" w:cs="Arial"/>
          <w:b/>
          <w:u w:val="single"/>
        </w:rPr>
      </w:pPr>
    </w:p>
    <w:p w14:paraId="5C57452F" w14:textId="77777777" w:rsidR="00B33D52" w:rsidRDefault="00B33D52">
      <w:pPr>
        <w:rPr>
          <w:rFonts w:eastAsia="Questrial" w:cs="Arial"/>
          <w:b/>
          <w:u w:val="single"/>
        </w:rPr>
      </w:pPr>
    </w:p>
    <w:p w14:paraId="1B06105E" w14:textId="276F22EC" w:rsidR="004603EF" w:rsidRDefault="004603EF">
      <w:pPr>
        <w:spacing w:before="160" w:line="259" w:lineRule="auto"/>
        <w:rPr>
          <w:rFonts w:eastAsia="Questrial" w:cs="Arial"/>
          <w:b/>
          <w:u w:val="single"/>
        </w:rPr>
      </w:pPr>
      <w:r>
        <w:rPr>
          <w:rFonts w:eastAsia="Questrial" w:cs="Arial"/>
          <w:b/>
          <w:u w:val="single"/>
        </w:rPr>
        <w:br w:type="page"/>
      </w:r>
    </w:p>
    <w:p w14:paraId="6D9B898E" w14:textId="77777777" w:rsidR="00B33D52" w:rsidRPr="00CE2BE3" w:rsidRDefault="00B33D52">
      <w:pPr>
        <w:rPr>
          <w:rFonts w:eastAsia="Questrial" w:cs="Arial"/>
          <w:b/>
          <w:u w:val="single"/>
        </w:rPr>
      </w:pPr>
    </w:p>
    <w:tbl>
      <w:tblPr>
        <w:tblStyle w:val="TableGrid"/>
        <w:tblW w:w="14567" w:type="dxa"/>
        <w:tblInd w:w="-113" w:type="dxa"/>
        <w:tblLayout w:type="fixed"/>
        <w:tblLook w:val="04A0" w:firstRow="1" w:lastRow="0" w:firstColumn="1" w:lastColumn="0" w:noHBand="0" w:noVBand="1"/>
      </w:tblPr>
      <w:tblGrid>
        <w:gridCol w:w="12396"/>
        <w:gridCol w:w="713"/>
        <w:gridCol w:w="740"/>
        <w:gridCol w:w="718"/>
      </w:tblGrid>
      <w:tr w:rsidR="00B33D52" w:rsidRPr="00CE2BE3" w14:paraId="2686B89D" w14:textId="77777777" w:rsidTr="00F24A10">
        <w:trPr>
          <w:trHeight w:val="282"/>
        </w:trPr>
        <w:tc>
          <w:tcPr>
            <w:tcW w:w="12396" w:type="dxa"/>
            <w:shd w:val="clear" w:color="auto" w:fill="D9D9D9" w:themeFill="background1" w:themeFillShade="D9"/>
          </w:tcPr>
          <w:p w14:paraId="52AE9607" w14:textId="77777777" w:rsidR="00B33D52" w:rsidRPr="00CE2BE3" w:rsidRDefault="00B33D52" w:rsidP="0056245A">
            <w:pPr>
              <w:rPr>
                <w:rFonts w:cs="Arial"/>
                <w:b/>
                <w:bCs/>
              </w:rPr>
            </w:pPr>
            <w:r w:rsidRPr="00CE2BE3">
              <w:rPr>
                <w:rFonts w:cs="Arial"/>
                <w:b/>
                <w:bCs/>
              </w:rPr>
              <w:t>Part 2a: The child or young person</w:t>
            </w:r>
          </w:p>
        </w:tc>
        <w:tc>
          <w:tcPr>
            <w:tcW w:w="713" w:type="dxa"/>
            <w:shd w:val="clear" w:color="auto" w:fill="D9D9D9" w:themeFill="background1" w:themeFillShade="D9"/>
          </w:tcPr>
          <w:p w14:paraId="0EBE6702" w14:textId="77777777" w:rsidR="00B33D52" w:rsidRPr="00CE2BE3" w:rsidRDefault="00B33D52" w:rsidP="0056245A">
            <w:pPr>
              <w:jc w:val="center"/>
              <w:rPr>
                <w:rFonts w:cs="Arial"/>
                <w:b/>
                <w:bCs/>
              </w:rPr>
            </w:pPr>
            <w:r w:rsidRPr="00CE2BE3">
              <w:rPr>
                <w:rFonts w:cs="Arial"/>
                <w:b/>
                <w:bCs/>
              </w:rPr>
              <w:t>N/A</w:t>
            </w:r>
          </w:p>
        </w:tc>
        <w:tc>
          <w:tcPr>
            <w:tcW w:w="740" w:type="dxa"/>
            <w:shd w:val="clear" w:color="auto" w:fill="D9D9D9" w:themeFill="background1" w:themeFillShade="D9"/>
          </w:tcPr>
          <w:p w14:paraId="398270BF" w14:textId="77777777" w:rsidR="00B33D52" w:rsidRPr="00CE2BE3" w:rsidRDefault="00B33D52" w:rsidP="0056245A">
            <w:pPr>
              <w:jc w:val="center"/>
              <w:rPr>
                <w:rFonts w:cs="Arial"/>
                <w:b/>
                <w:bCs/>
              </w:rPr>
            </w:pPr>
            <w:r w:rsidRPr="00CE2BE3">
              <w:rPr>
                <w:rFonts w:cs="Arial"/>
                <w:b/>
                <w:bCs/>
              </w:rPr>
              <w:t>Yes</w:t>
            </w:r>
          </w:p>
        </w:tc>
        <w:tc>
          <w:tcPr>
            <w:tcW w:w="718" w:type="dxa"/>
            <w:shd w:val="clear" w:color="auto" w:fill="D9D9D9" w:themeFill="background1" w:themeFillShade="D9"/>
          </w:tcPr>
          <w:p w14:paraId="5C2C31FE" w14:textId="77777777" w:rsidR="00B33D52" w:rsidRPr="00CE2BE3" w:rsidRDefault="00B33D52" w:rsidP="0056245A">
            <w:pPr>
              <w:jc w:val="center"/>
              <w:rPr>
                <w:rFonts w:cs="Arial"/>
                <w:b/>
                <w:bCs/>
              </w:rPr>
            </w:pPr>
            <w:r w:rsidRPr="00CE2BE3">
              <w:rPr>
                <w:rFonts w:cs="Arial"/>
                <w:b/>
                <w:bCs/>
              </w:rPr>
              <w:t>No</w:t>
            </w:r>
          </w:p>
        </w:tc>
      </w:tr>
      <w:tr w:rsidR="00B33D52" w:rsidRPr="00CE2BE3" w14:paraId="714000FA" w14:textId="77777777" w:rsidTr="00F24A10">
        <w:trPr>
          <w:trHeight w:val="371"/>
        </w:trPr>
        <w:tc>
          <w:tcPr>
            <w:tcW w:w="12396" w:type="dxa"/>
          </w:tcPr>
          <w:p w14:paraId="196522A0" w14:textId="77777777" w:rsidR="00B33D52" w:rsidRPr="00CE2BE3" w:rsidRDefault="00B33D52" w:rsidP="00B33D52">
            <w:pPr>
              <w:pStyle w:val="ListParagraph"/>
              <w:numPr>
                <w:ilvl w:val="0"/>
                <w:numId w:val="37"/>
              </w:numPr>
              <w:shd w:val="clear" w:color="auto" w:fill="FFFFFF"/>
              <w:spacing w:after="75"/>
              <w:rPr>
                <w:rFonts w:eastAsia="Times New Roman" w:cs="Arial"/>
                <w:color w:val="0B0C0C"/>
              </w:rPr>
            </w:pPr>
            <w:proofErr w:type="gramStart"/>
            <w:r w:rsidRPr="00CE2BE3">
              <w:rPr>
                <w:rFonts w:eastAsia="Times New Roman" w:cs="Arial"/>
                <w:color w:val="0B0C0C"/>
              </w:rPr>
              <w:t>is able to</w:t>
            </w:r>
            <w:proofErr w:type="gramEnd"/>
            <w:r w:rsidRPr="00CE2BE3">
              <w:rPr>
                <w:rFonts w:eastAsia="Times New Roman" w:cs="Arial"/>
                <w:color w:val="0B0C0C"/>
              </w:rPr>
              <w:t xml:space="preserve"> follow hygiene and social distancing practices at home.  Are there any other known members of the household who are not able to follow social distancing practices?</w:t>
            </w:r>
          </w:p>
        </w:tc>
        <w:tc>
          <w:tcPr>
            <w:tcW w:w="713" w:type="dxa"/>
          </w:tcPr>
          <w:p w14:paraId="57EE0175" w14:textId="77777777" w:rsidR="00B33D52" w:rsidRPr="00CE2BE3" w:rsidRDefault="00B33D52" w:rsidP="0056245A">
            <w:pPr>
              <w:jc w:val="both"/>
              <w:rPr>
                <w:rFonts w:cs="Arial"/>
              </w:rPr>
            </w:pPr>
          </w:p>
        </w:tc>
        <w:tc>
          <w:tcPr>
            <w:tcW w:w="740" w:type="dxa"/>
          </w:tcPr>
          <w:p w14:paraId="60BABB38" w14:textId="77777777" w:rsidR="00B33D52" w:rsidRPr="00CE2BE3" w:rsidRDefault="00B33D52" w:rsidP="0056245A">
            <w:pPr>
              <w:jc w:val="both"/>
              <w:rPr>
                <w:rFonts w:cs="Arial"/>
              </w:rPr>
            </w:pPr>
          </w:p>
        </w:tc>
        <w:tc>
          <w:tcPr>
            <w:tcW w:w="718" w:type="dxa"/>
          </w:tcPr>
          <w:p w14:paraId="76AD4BC0" w14:textId="77777777" w:rsidR="00B33D52" w:rsidRPr="00CE2BE3" w:rsidRDefault="00B33D52" w:rsidP="0056245A">
            <w:pPr>
              <w:jc w:val="both"/>
              <w:rPr>
                <w:rFonts w:cs="Arial"/>
              </w:rPr>
            </w:pPr>
          </w:p>
        </w:tc>
      </w:tr>
      <w:tr w:rsidR="00B33D52" w:rsidRPr="00CE2BE3" w14:paraId="1E7DDFCC" w14:textId="77777777" w:rsidTr="00F24A10">
        <w:trPr>
          <w:trHeight w:val="371"/>
        </w:trPr>
        <w:tc>
          <w:tcPr>
            <w:tcW w:w="12396" w:type="dxa"/>
          </w:tcPr>
          <w:p w14:paraId="3F727D51" w14:textId="77777777" w:rsidR="00B33D52" w:rsidRPr="00CE2BE3" w:rsidRDefault="00B33D52" w:rsidP="00B33D52">
            <w:pPr>
              <w:pStyle w:val="ListParagraph"/>
              <w:numPr>
                <w:ilvl w:val="0"/>
                <w:numId w:val="37"/>
              </w:numPr>
              <w:shd w:val="clear" w:color="auto" w:fill="FFFFFF"/>
              <w:spacing w:after="75"/>
              <w:rPr>
                <w:rFonts w:eastAsia="Times New Roman" w:cs="Arial"/>
                <w:color w:val="0B0C0C"/>
              </w:rPr>
            </w:pPr>
            <w:r w:rsidRPr="00CE2BE3">
              <w:rPr>
                <w:rFonts w:eastAsia="Times New Roman" w:cs="Arial"/>
                <w:color w:val="0B0C0C"/>
              </w:rPr>
              <w:t>has health vulnerabilities and they are safer in the social distancing environment of their home</w:t>
            </w:r>
          </w:p>
        </w:tc>
        <w:tc>
          <w:tcPr>
            <w:tcW w:w="713" w:type="dxa"/>
          </w:tcPr>
          <w:p w14:paraId="263E6811" w14:textId="77777777" w:rsidR="00B33D52" w:rsidRPr="00CE2BE3" w:rsidRDefault="00B33D52" w:rsidP="0056245A">
            <w:pPr>
              <w:jc w:val="both"/>
              <w:rPr>
                <w:rFonts w:cs="Arial"/>
              </w:rPr>
            </w:pPr>
          </w:p>
        </w:tc>
        <w:tc>
          <w:tcPr>
            <w:tcW w:w="740" w:type="dxa"/>
          </w:tcPr>
          <w:p w14:paraId="432B0D45" w14:textId="77777777" w:rsidR="00B33D52" w:rsidRPr="00CE2BE3" w:rsidRDefault="00B33D52" w:rsidP="0056245A">
            <w:pPr>
              <w:jc w:val="both"/>
              <w:rPr>
                <w:rFonts w:cs="Arial"/>
              </w:rPr>
            </w:pPr>
          </w:p>
        </w:tc>
        <w:tc>
          <w:tcPr>
            <w:tcW w:w="718" w:type="dxa"/>
          </w:tcPr>
          <w:p w14:paraId="65A8F9A3" w14:textId="77777777" w:rsidR="00B33D52" w:rsidRPr="00CE2BE3" w:rsidRDefault="00B33D52" w:rsidP="0056245A">
            <w:pPr>
              <w:jc w:val="both"/>
              <w:rPr>
                <w:rFonts w:cs="Arial"/>
              </w:rPr>
            </w:pPr>
          </w:p>
        </w:tc>
      </w:tr>
      <w:tr w:rsidR="00B33D52" w:rsidRPr="00CE2BE3" w14:paraId="33EC0057" w14:textId="77777777" w:rsidTr="00F24A10">
        <w:tc>
          <w:tcPr>
            <w:tcW w:w="12396" w:type="dxa"/>
          </w:tcPr>
          <w:p w14:paraId="5DFF5911" w14:textId="77777777" w:rsidR="00B33D52" w:rsidRPr="00CE2BE3" w:rsidRDefault="00B33D52" w:rsidP="00B33D52">
            <w:pPr>
              <w:pStyle w:val="ListParagraph"/>
              <w:numPr>
                <w:ilvl w:val="0"/>
                <w:numId w:val="37"/>
              </w:numPr>
              <w:rPr>
                <w:rFonts w:eastAsia="Questrial" w:cs="Arial"/>
              </w:rPr>
            </w:pPr>
            <w:r w:rsidRPr="00CE2BE3">
              <w:rPr>
                <w:rFonts w:eastAsia="Questrial" w:cs="Arial"/>
              </w:rPr>
              <w:t>has received a letter from the NHS to advise them that they are extremely vulnerable and require shielding in relation to COVID-19?</w:t>
            </w:r>
          </w:p>
        </w:tc>
        <w:tc>
          <w:tcPr>
            <w:tcW w:w="713" w:type="dxa"/>
          </w:tcPr>
          <w:p w14:paraId="2808D7B7" w14:textId="77777777" w:rsidR="00B33D52" w:rsidRPr="00CE2BE3" w:rsidRDefault="00B33D52" w:rsidP="0056245A">
            <w:pPr>
              <w:rPr>
                <w:rFonts w:eastAsia="Questrial" w:cs="Arial"/>
              </w:rPr>
            </w:pPr>
          </w:p>
        </w:tc>
        <w:tc>
          <w:tcPr>
            <w:tcW w:w="740" w:type="dxa"/>
          </w:tcPr>
          <w:p w14:paraId="76484897" w14:textId="77777777" w:rsidR="00B33D52" w:rsidRPr="00CE2BE3" w:rsidRDefault="00B33D52" w:rsidP="0056245A">
            <w:pPr>
              <w:rPr>
                <w:rFonts w:eastAsia="Questrial" w:cs="Arial"/>
              </w:rPr>
            </w:pPr>
          </w:p>
        </w:tc>
        <w:tc>
          <w:tcPr>
            <w:tcW w:w="718" w:type="dxa"/>
          </w:tcPr>
          <w:p w14:paraId="4E15C323" w14:textId="77777777" w:rsidR="00B33D52" w:rsidRPr="00CE2BE3" w:rsidRDefault="00B33D52" w:rsidP="0056245A">
            <w:pPr>
              <w:rPr>
                <w:rFonts w:eastAsia="Questrial" w:cs="Arial"/>
              </w:rPr>
            </w:pPr>
          </w:p>
        </w:tc>
      </w:tr>
      <w:tr w:rsidR="00B33D52" w:rsidRPr="00CE2BE3" w14:paraId="5AF9F866" w14:textId="77777777" w:rsidTr="00F24A10">
        <w:trPr>
          <w:trHeight w:val="891"/>
        </w:trPr>
        <w:tc>
          <w:tcPr>
            <w:tcW w:w="12396" w:type="dxa"/>
          </w:tcPr>
          <w:p w14:paraId="7FD5CF49" w14:textId="77777777" w:rsidR="00B33D52" w:rsidRPr="00CE2BE3" w:rsidRDefault="00B33D52" w:rsidP="00B33D52">
            <w:pPr>
              <w:pStyle w:val="NoSpacing"/>
              <w:numPr>
                <w:ilvl w:val="0"/>
                <w:numId w:val="37"/>
              </w:numPr>
              <w:rPr>
                <w:rFonts w:cs="Arial"/>
                <w:sz w:val="24"/>
                <w:szCs w:val="24"/>
                <w:lang w:eastAsia="en-GB"/>
              </w:rPr>
            </w:pPr>
            <w:r w:rsidRPr="00CE2BE3">
              <w:rPr>
                <w:rFonts w:eastAsia="Times New Roman" w:cs="Arial"/>
                <w:color w:val="0B0C0C"/>
                <w:sz w:val="24"/>
                <w:szCs w:val="24"/>
                <w:lang w:eastAsia="en-GB"/>
              </w:rPr>
              <w:t>is medically vulnerable and requires equipment or services that can be moved from their educational setting into their home</w:t>
            </w:r>
            <w:r w:rsidRPr="00CE2BE3">
              <w:rPr>
                <w:rFonts w:cs="Arial"/>
                <w:sz w:val="24"/>
                <w:szCs w:val="24"/>
                <w:lang w:eastAsia="en-GB"/>
              </w:rPr>
              <w:t>. This may include physiotherapy equipment, sensory equipment, online sessions with different types of therapists, phone support for parents in delivering interventions and in-person services, where necessary</w:t>
            </w:r>
          </w:p>
        </w:tc>
        <w:tc>
          <w:tcPr>
            <w:tcW w:w="713" w:type="dxa"/>
          </w:tcPr>
          <w:p w14:paraId="487E20E0" w14:textId="77777777" w:rsidR="00B33D52" w:rsidRPr="00CE2BE3" w:rsidRDefault="00B33D52" w:rsidP="0056245A">
            <w:pPr>
              <w:jc w:val="both"/>
              <w:rPr>
                <w:rFonts w:cs="Arial"/>
              </w:rPr>
            </w:pPr>
          </w:p>
        </w:tc>
        <w:tc>
          <w:tcPr>
            <w:tcW w:w="740" w:type="dxa"/>
          </w:tcPr>
          <w:p w14:paraId="29C006DF" w14:textId="77777777" w:rsidR="00B33D52" w:rsidRPr="00CE2BE3" w:rsidRDefault="00B33D52" w:rsidP="0056245A">
            <w:pPr>
              <w:jc w:val="both"/>
              <w:rPr>
                <w:rFonts w:cs="Arial"/>
              </w:rPr>
            </w:pPr>
          </w:p>
        </w:tc>
        <w:tc>
          <w:tcPr>
            <w:tcW w:w="718" w:type="dxa"/>
          </w:tcPr>
          <w:p w14:paraId="46D45627" w14:textId="77777777" w:rsidR="00B33D52" w:rsidRPr="00CE2BE3" w:rsidRDefault="00B33D52" w:rsidP="0056245A">
            <w:pPr>
              <w:jc w:val="both"/>
              <w:rPr>
                <w:rFonts w:cs="Arial"/>
              </w:rPr>
            </w:pPr>
          </w:p>
        </w:tc>
      </w:tr>
      <w:tr w:rsidR="00B33D52" w:rsidRPr="00CE2BE3" w14:paraId="7319E460" w14:textId="77777777" w:rsidTr="00F24A10">
        <w:trPr>
          <w:trHeight w:val="653"/>
        </w:trPr>
        <w:tc>
          <w:tcPr>
            <w:tcW w:w="12396" w:type="dxa"/>
          </w:tcPr>
          <w:p w14:paraId="42BB3FEA" w14:textId="77777777" w:rsidR="00B33D52" w:rsidRPr="00CE2BE3" w:rsidRDefault="00B33D52" w:rsidP="00B33D52">
            <w:pPr>
              <w:pStyle w:val="ListParagraph"/>
              <w:numPr>
                <w:ilvl w:val="0"/>
                <w:numId w:val="37"/>
              </w:numPr>
              <w:shd w:val="clear" w:color="auto" w:fill="FFFFFF"/>
              <w:spacing w:after="75"/>
              <w:rPr>
                <w:rFonts w:eastAsia="Times New Roman" w:cs="Arial"/>
                <w:color w:val="0B0C0C"/>
              </w:rPr>
            </w:pPr>
            <w:r w:rsidRPr="00CE2BE3">
              <w:rPr>
                <w:rFonts w:eastAsia="Times New Roman" w:cs="Arial"/>
                <w:color w:val="0B0C0C"/>
              </w:rPr>
              <w:t xml:space="preserve">additional health and care needs, such as personal care and mobility, can be met by the parents or carers, on a full-time basis for an extended period. </w:t>
            </w:r>
          </w:p>
        </w:tc>
        <w:tc>
          <w:tcPr>
            <w:tcW w:w="713" w:type="dxa"/>
          </w:tcPr>
          <w:p w14:paraId="248FCC33" w14:textId="77777777" w:rsidR="00B33D52" w:rsidRPr="00CE2BE3" w:rsidRDefault="00B33D52" w:rsidP="0056245A">
            <w:pPr>
              <w:jc w:val="both"/>
              <w:rPr>
                <w:rFonts w:cs="Arial"/>
              </w:rPr>
            </w:pPr>
          </w:p>
        </w:tc>
        <w:tc>
          <w:tcPr>
            <w:tcW w:w="740" w:type="dxa"/>
          </w:tcPr>
          <w:p w14:paraId="3B99925A" w14:textId="77777777" w:rsidR="00B33D52" w:rsidRPr="00CE2BE3" w:rsidRDefault="00B33D52" w:rsidP="0056245A">
            <w:pPr>
              <w:jc w:val="both"/>
              <w:rPr>
                <w:rFonts w:cs="Arial"/>
              </w:rPr>
            </w:pPr>
          </w:p>
        </w:tc>
        <w:tc>
          <w:tcPr>
            <w:tcW w:w="718" w:type="dxa"/>
          </w:tcPr>
          <w:p w14:paraId="0D9047A9" w14:textId="77777777" w:rsidR="00B33D52" w:rsidRPr="00CE2BE3" w:rsidRDefault="00B33D52" w:rsidP="0056245A">
            <w:pPr>
              <w:jc w:val="both"/>
              <w:rPr>
                <w:rFonts w:cs="Arial"/>
              </w:rPr>
            </w:pPr>
          </w:p>
        </w:tc>
      </w:tr>
      <w:tr w:rsidR="00B33D52" w:rsidRPr="00CE2BE3" w14:paraId="04EBE28D" w14:textId="77777777" w:rsidTr="00F24A10">
        <w:trPr>
          <w:trHeight w:val="668"/>
        </w:trPr>
        <w:tc>
          <w:tcPr>
            <w:tcW w:w="12396" w:type="dxa"/>
          </w:tcPr>
          <w:p w14:paraId="435B29BD" w14:textId="77777777" w:rsidR="00B33D52" w:rsidRPr="00CE2BE3" w:rsidRDefault="00B33D52" w:rsidP="00B33D52">
            <w:pPr>
              <w:pStyle w:val="ListParagraph"/>
              <w:numPr>
                <w:ilvl w:val="0"/>
                <w:numId w:val="37"/>
              </w:numPr>
              <w:shd w:val="clear" w:color="auto" w:fill="FFFFFF"/>
              <w:spacing w:after="75"/>
              <w:rPr>
                <w:rFonts w:eastAsia="Times New Roman" w:cs="Arial"/>
                <w:color w:val="0B0C0C"/>
              </w:rPr>
            </w:pPr>
            <w:bookmarkStart w:id="4" w:name="_Hlk38346898"/>
            <w:r w:rsidRPr="00CE2BE3">
              <w:rPr>
                <w:rFonts w:eastAsia="Times New Roman" w:cs="Arial"/>
                <w:color w:val="0B0C0C"/>
              </w:rPr>
              <w:t xml:space="preserve">additional health and care needs, such as personal care and mobility, can be met by the parents or carers family, but this would not be sustainable on a full-time basis for an extended period. </w:t>
            </w:r>
          </w:p>
        </w:tc>
        <w:tc>
          <w:tcPr>
            <w:tcW w:w="713" w:type="dxa"/>
          </w:tcPr>
          <w:p w14:paraId="1B5D2309" w14:textId="77777777" w:rsidR="00B33D52" w:rsidRPr="00CE2BE3" w:rsidRDefault="00B33D52" w:rsidP="0056245A">
            <w:pPr>
              <w:jc w:val="both"/>
              <w:rPr>
                <w:rFonts w:cs="Arial"/>
              </w:rPr>
            </w:pPr>
          </w:p>
        </w:tc>
        <w:tc>
          <w:tcPr>
            <w:tcW w:w="740" w:type="dxa"/>
          </w:tcPr>
          <w:p w14:paraId="5F15CEE8" w14:textId="77777777" w:rsidR="00B33D52" w:rsidRPr="00CE2BE3" w:rsidRDefault="00B33D52" w:rsidP="0056245A">
            <w:pPr>
              <w:jc w:val="both"/>
              <w:rPr>
                <w:rFonts w:cs="Arial"/>
              </w:rPr>
            </w:pPr>
          </w:p>
        </w:tc>
        <w:tc>
          <w:tcPr>
            <w:tcW w:w="718" w:type="dxa"/>
          </w:tcPr>
          <w:p w14:paraId="62AF94CA" w14:textId="77777777" w:rsidR="00B33D52" w:rsidRPr="00CE2BE3" w:rsidRDefault="00B33D52" w:rsidP="0056245A">
            <w:pPr>
              <w:jc w:val="both"/>
              <w:rPr>
                <w:rFonts w:cs="Arial"/>
              </w:rPr>
            </w:pPr>
          </w:p>
        </w:tc>
      </w:tr>
      <w:bookmarkEnd w:id="4"/>
      <w:tr w:rsidR="00B33D52" w:rsidRPr="00CE2BE3" w14:paraId="04C0D29F" w14:textId="77777777" w:rsidTr="00F24A10">
        <w:trPr>
          <w:trHeight w:val="653"/>
        </w:trPr>
        <w:tc>
          <w:tcPr>
            <w:tcW w:w="12396" w:type="dxa"/>
          </w:tcPr>
          <w:p w14:paraId="685EF48A" w14:textId="77777777" w:rsidR="00B33D52" w:rsidRPr="00CE2BE3" w:rsidRDefault="00B33D52" w:rsidP="00B33D52">
            <w:pPr>
              <w:pStyle w:val="ListParagraph"/>
              <w:numPr>
                <w:ilvl w:val="0"/>
                <w:numId w:val="36"/>
              </w:numPr>
              <w:shd w:val="clear" w:color="auto" w:fill="FFFFFF"/>
              <w:spacing w:after="75"/>
              <w:rPr>
                <w:rFonts w:eastAsia="Times New Roman" w:cs="Arial"/>
                <w:color w:val="0B0C0C"/>
              </w:rPr>
            </w:pPr>
            <w:r w:rsidRPr="00CE2BE3">
              <w:rPr>
                <w:rFonts w:eastAsia="Times New Roman" w:cs="Arial"/>
                <w:color w:val="0B0C0C"/>
              </w:rPr>
              <w:t>is receiving personal care or healthcare at their school or college which cannot be replicated at home (this may include some pupils and students in residential settings) or provided by the parents or carers</w:t>
            </w:r>
          </w:p>
        </w:tc>
        <w:tc>
          <w:tcPr>
            <w:tcW w:w="713" w:type="dxa"/>
          </w:tcPr>
          <w:p w14:paraId="1DD8509D" w14:textId="77777777" w:rsidR="00B33D52" w:rsidRPr="00CE2BE3" w:rsidRDefault="00B33D52" w:rsidP="0056245A">
            <w:pPr>
              <w:jc w:val="both"/>
              <w:rPr>
                <w:rFonts w:cs="Arial"/>
              </w:rPr>
            </w:pPr>
          </w:p>
        </w:tc>
        <w:tc>
          <w:tcPr>
            <w:tcW w:w="740" w:type="dxa"/>
          </w:tcPr>
          <w:p w14:paraId="0E9961E4" w14:textId="77777777" w:rsidR="00B33D52" w:rsidRPr="00CE2BE3" w:rsidRDefault="00B33D52" w:rsidP="0056245A">
            <w:pPr>
              <w:jc w:val="both"/>
              <w:rPr>
                <w:rFonts w:cs="Arial"/>
              </w:rPr>
            </w:pPr>
          </w:p>
        </w:tc>
        <w:tc>
          <w:tcPr>
            <w:tcW w:w="718" w:type="dxa"/>
          </w:tcPr>
          <w:p w14:paraId="2D4D2CEA" w14:textId="77777777" w:rsidR="00B33D52" w:rsidRPr="00CE2BE3" w:rsidRDefault="00B33D52" w:rsidP="0056245A">
            <w:pPr>
              <w:jc w:val="both"/>
              <w:rPr>
                <w:rFonts w:cs="Arial"/>
              </w:rPr>
            </w:pPr>
          </w:p>
        </w:tc>
      </w:tr>
      <w:tr w:rsidR="00B33D52" w:rsidRPr="00CE2BE3" w14:paraId="0062E10E" w14:textId="77777777" w:rsidTr="00F24A10">
        <w:trPr>
          <w:trHeight w:val="950"/>
        </w:trPr>
        <w:tc>
          <w:tcPr>
            <w:tcW w:w="12396" w:type="dxa"/>
          </w:tcPr>
          <w:p w14:paraId="745CC76B" w14:textId="77777777" w:rsidR="00B33D52" w:rsidRPr="00CE2BE3" w:rsidRDefault="00B33D52" w:rsidP="00B33D52">
            <w:pPr>
              <w:pStyle w:val="ListParagraph"/>
              <w:numPr>
                <w:ilvl w:val="0"/>
                <w:numId w:val="36"/>
              </w:numPr>
              <w:shd w:val="clear" w:color="auto" w:fill="FFFFFF"/>
              <w:spacing w:after="75"/>
              <w:rPr>
                <w:rFonts w:eastAsia="Times New Roman" w:cs="Arial"/>
                <w:color w:val="0B0C0C"/>
              </w:rPr>
            </w:pPr>
            <w:r w:rsidRPr="00CE2BE3">
              <w:rPr>
                <w:rFonts w:eastAsia="Times New Roman" w:cs="Arial"/>
                <w:color w:val="0B0C0C"/>
              </w:rPr>
              <w:t xml:space="preserve">has a condition that prevents or inhibits self-regulation and whose behaviours that can be safely supported or managed by parents or carers at home, but this would not be sustainable on a full-time basis for an extended period. </w:t>
            </w:r>
          </w:p>
        </w:tc>
        <w:tc>
          <w:tcPr>
            <w:tcW w:w="713" w:type="dxa"/>
          </w:tcPr>
          <w:p w14:paraId="265B53C7" w14:textId="77777777" w:rsidR="00B33D52" w:rsidRPr="00CE2BE3" w:rsidRDefault="00B33D52" w:rsidP="0056245A">
            <w:pPr>
              <w:jc w:val="both"/>
              <w:rPr>
                <w:rFonts w:cs="Arial"/>
              </w:rPr>
            </w:pPr>
          </w:p>
        </w:tc>
        <w:tc>
          <w:tcPr>
            <w:tcW w:w="740" w:type="dxa"/>
          </w:tcPr>
          <w:p w14:paraId="18A9AF2B" w14:textId="77777777" w:rsidR="00B33D52" w:rsidRPr="00CE2BE3" w:rsidRDefault="00B33D52" w:rsidP="0056245A">
            <w:pPr>
              <w:jc w:val="both"/>
              <w:rPr>
                <w:rFonts w:cs="Arial"/>
              </w:rPr>
            </w:pPr>
          </w:p>
        </w:tc>
        <w:tc>
          <w:tcPr>
            <w:tcW w:w="718" w:type="dxa"/>
          </w:tcPr>
          <w:p w14:paraId="40B1CF1A" w14:textId="77777777" w:rsidR="00B33D52" w:rsidRPr="00CE2BE3" w:rsidRDefault="00B33D52" w:rsidP="0056245A">
            <w:pPr>
              <w:jc w:val="both"/>
              <w:rPr>
                <w:rFonts w:cs="Arial"/>
              </w:rPr>
            </w:pPr>
          </w:p>
        </w:tc>
      </w:tr>
      <w:tr w:rsidR="00B33D52" w:rsidRPr="00CE2BE3" w14:paraId="30B79701" w14:textId="77777777" w:rsidTr="00F24A10">
        <w:trPr>
          <w:trHeight w:val="668"/>
        </w:trPr>
        <w:tc>
          <w:tcPr>
            <w:tcW w:w="12396" w:type="dxa"/>
          </w:tcPr>
          <w:p w14:paraId="6C6089EF" w14:textId="77777777" w:rsidR="00B33D52" w:rsidRPr="00CE2BE3" w:rsidRDefault="00B33D52" w:rsidP="00B33D52">
            <w:pPr>
              <w:pStyle w:val="ListParagraph"/>
              <w:numPr>
                <w:ilvl w:val="0"/>
                <w:numId w:val="36"/>
              </w:numPr>
              <w:shd w:val="clear" w:color="auto" w:fill="FFFFFF"/>
              <w:spacing w:after="75"/>
              <w:rPr>
                <w:rFonts w:eastAsia="Times New Roman" w:cs="Arial"/>
                <w:color w:val="0B0C0C"/>
              </w:rPr>
            </w:pPr>
            <w:r w:rsidRPr="00CE2BE3">
              <w:rPr>
                <w:rFonts w:eastAsia="Times New Roman" w:cs="Arial"/>
                <w:color w:val="0B0C0C"/>
              </w:rPr>
              <w:t>has a condition that prevents or inhibits self-regulation and whose behaviours cannot be safely supported or managed by parents or carers at home.</w:t>
            </w:r>
          </w:p>
        </w:tc>
        <w:tc>
          <w:tcPr>
            <w:tcW w:w="713" w:type="dxa"/>
          </w:tcPr>
          <w:p w14:paraId="4E988A57" w14:textId="77777777" w:rsidR="00B33D52" w:rsidRPr="00CE2BE3" w:rsidRDefault="00B33D52" w:rsidP="0056245A">
            <w:pPr>
              <w:jc w:val="both"/>
              <w:rPr>
                <w:rFonts w:cs="Arial"/>
              </w:rPr>
            </w:pPr>
          </w:p>
        </w:tc>
        <w:tc>
          <w:tcPr>
            <w:tcW w:w="740" w:type="dxa"/>
          </w:tcPr>
          <w:p w14:paraId="4CFFFEDA" w14:textId="77777777" w:rsidR="00B33D52" w:rsidRPr="00CE2BE3" w:rsidRDefault="00B33D52" w:rsidP="0056245A">
            <w:pPr>
              <w:jc w:val="both"/>
              <w:rPr>
                <w:rFonts w:cs="Arial"/>
              </w:rPr>
            </w:pPr>
          </w:p>
        </w:tc>
        <w:tc>
          <w:tcPr>
            <w:tcW w:w="718" w:type="dxa"/>
          </w:tcPr>
          <w:p w14:paraId="13E0C378" w14:textId="77777777" w:rsidR="00B33D52" w:rsidRPr="00CE2BE3" w:rsidRDefault="00B33D52" w:rsidP="0056245A">
            <w:pPr>
              <w:jc w:val="both"/>
              <w:rPr>
                <w:rFonts w:cs="Arial"/>
              </w:rPr>
            </w:pPr>
          </w:p>
        </w:tc>
      </w:tr>
      <w:tr w:rsidR="00B33D52" w:rsidRPr="00CE2BE3" w14:paraId="5A3B5C99" w14:textId="77777777" w:rsidTr="00F24A10">
        <w:trPr>
          <w:trHeight w:val="950"/>
        </w:trPr>
        <w:tc>
          <w:tcPr>
            <w:tcW w:w="12396" w:type="dxa"/>
          </w:tcPr>
          <w:p w14:paraId="0E28D4FD" w14:textId="77777777" w:rsidR="00B33D52" w:rsidRPr="00CE2BE3" w:rsidRDefault="00B33D52" w:rsidP="00B33D52">
            <w:pPr>
              <w:pStyle w:val="ListParagraph"/>
              <w:numPr>
                <w:ilvl w:val="0"/>
                <w:numId w:val="36"/>
              </w:numPr>
              <w:shd w:val="clear" w:color="auto" w:fill="FFFFFF"/>
              <w:spacing w:after="75"/>
              <w:rPr>
                <w:rFonts w:eastAsia="Times New Roman" w:cs="Arial"/>
                <w:color w:val="0B0C0C"/>
              </w:rPr>
            </w:pPr>
            <w:r w:rsidRPr="00CE2BE3">
              <w:rPr>
                <w:rFonts w:eastAsia="Times New Roman" w:cs="Arial"/>
                <w:color w:val="0B0C0C"/>
              </w:rPr>
              <w:t>would face other risks out of school or college as a result of their behaviour. For example, a child or young person becoming involved in dangerous behaviour or situations, requiring support from a social worker or to support a care placement at risk of breakdown.</w:t>
            </w:r>
          </w:p>
        </w:tc>
        <w:tc>
          <w:tcPr>
            <w:tcW w:w="713" w:type="dxa"/>
          </w:tcPr>
          <w:p w14:paraId="4F7F964C" w14:textId="77777777" w:rsidR="00B33D52" w:rsidRPr="00CE2BE3" w:rsidRDefault="00B33D52" w:rsidP="0056245A">
            <w:pPr>
              <w:jc w:val="both"/>
              <w:rPr>
                <w:rFonts w:cs="Arial"/>
              </w:rPr>
            </w:pPr>
          </w:p>
        </w:tc>
        <w:tc>
          <w:tcPr>
            <w:tcW w:w="740" w:type="dxa"/>
          </w:tcPr>
          <w:p w14:paraId="6CB5B7C6" w14:textId="77777777" w:rsidR="00B33D52" w:rsidRPr="00CE2BE3" w:rsidRDefault="00B33D52" w:rsidP="0056245A">
            <w:pPr>
              <w:jc w:val="both"/>
              <w:rPr>
                <w:rFonts w:cs="Arial"/>
              </w:rPr>
            </w:pPr>
          </w:p>
        </w:tc>
        <w:tc>
          <w:tcPr>
            <w:tcW w:w="718" w:type="dxa"/>
          </w:tcPr>
          <w:p w14:paraId="125822CA" w14:textId="77777777" w:rsidR="00B33D52" w:rsidRPr="00CE2BE3" w:rsidRDefault="00B33D52" w:rsidP="0056245A">
            <w:pPr>
              <w:jc w:val="both"/>
              <w:rPr>
                <w:rFonts w:cs="Arial"/>
              </w:rPr>
            </w:pPr>
          </w:p>
        </w:tc>
      </w:tr>
      <w:tr w:rsidR="00B33D52" w:rsidRPr="00CE2BE3" w14:paraId="68973483" w14:textId="77777777" w:rsidTr="00F24A10">
        <w:trPr>
          <w:trHeight w:val="950"/>
        </w:trPr>
        <w:tc>
          <w:tcPr>
            <w:tcW w:w="12396" w:type="dxa"/>
            <w:shd w:val="clear" w:color="auto" w:fill="FFFFFF" w:themeFill="background1"/>
          </w:tcPr>
          <w:p w14:paraId="325C42C8" w14:textId="77777777" w:rsidR="00B33D52" w:rsidRPr="00CE2BE3" w:rsidRDefault="00B33D52" w:rsidP="00B33D52">
            <w:pPr>
              <w:pStyle w:val="ListParagraph"/>
              <w:numPr>
                <w:ilvl w:val="0"/>
                <w:numId w:val="36"/>
              </w:numPr>
              <w:shd w:val="clear" w:color="auto" w:fill="FFFFFF"/>
              <w:spacing w:after="75"/>
              <w:rPr>
                <w:rFonts w:eastAsia="Times New Roman" w:cs="Arial"/>
                <w:color w:val="0B0C0C"/>
              </w:rPr>
            </w:pPr>
            <w:r w:rsidRPr="00CE2BE3">
              <w:rPr>
                <w:rFonts w:eastAsia="Times New Roman" w:cs="Arial"/>
                <w:color w:val="0B0C0C"/>
              </w:rPr>
              <w:t xml:space="preserve">Will require essential </w:t>
            </w:r>
            <w:proofErr w:type="gramStart"/>
            <w:r w:rsidRPr="00CE2BE3">
              <w:rPr>
                <w:rFonts w:eastAsia="Times New Roman" w:cs="Arial"/>
                <w:color w:val="0B0C0C"/>
              </w:rPr>
              <w:t>close-contact</w:t>
            </w:r>
            <w:proofErr w:type="gramEnd"/>
            <w:r w:rsidRPr="00CE2BE3">
              <w:rPr>
                <w:rFonts w:eastAsia="Times New Roman" w:cs="Arial"/>
                <w:color w:val="0B0C0C"/>
              </w:rPr>
              <w:t xml:space="preserve"> in a school setting for example, personal care, behaviour management</w:t>
            </w:r>
          </w:p>
        </w:tc>
        <w:tc>
          <w:tcPr>
            <w:tcW w:w="713" w:type="dxa"/>
          </w:tcPr>
          <w:p w14:paraId="187ACD66" w14:textId="77777777" w:rsidR="00B33D52" w:rsidRPr="00CE2BE3" w:rsidRDefault="00B33D52" w:rsidP="0056245A">
            <w:pPr>
              <w:jc w:val="both"/>
              <w:rPr>
                <w:rFonts w:cs="Arial"/>
              </w:rPr>
            </w:pPr>
          </w:p>
        </w:tc>
        <w:tc>
          <w:tcPr>
            <w:tcW w:w="740" w:type="dxa"/>
            <w:shd w:val="clear" w:color="auto" w:fill="FF0000"/>
          </w:tcPr>
          <w:p w14:paraId="3A267442" w14:textId="77777777" w:rsidR="00B33D52" w:rsidRPr="00CE2BE3" w:rsidRDefault="00B33D52" w:rsidP="0056245A">
            <w:pPr>
              <w:jc w:val="both"/>
              <w:rPr>
                <w:rFonts w:cs="Arial"/>
                <w:highlight w:val="green"/>
              </w:rPr>
            </w:pPr>
          </w:p>
        </w:tc>
        <w:tc>
          <w:tcPr>
            <w:tcW w:w="718" w:type="dxa"/>
          </w:tcPr>
          <w:p w14:paraId="7046D646" w14:textId="77777777" w:rsidR="00B33D52" w:rsidRPr="00CE2BE3" w:rsidRDefault="00B33D52" w:rsidP="0056245A">
            <w:pPr>
              <w:jc w:val="both"/>
              <w:rPr>
                <w:rFonts w:cs="Arial"/>
              </w:rPr>
            </w:pPr>
          </w:p>
        </w:tc>
      </w:tr>
      <w:tr w:rsidR="00B33D52" w:rsidRPr="00CE2BE3" w14:paraId="0D524DDF" w14:textId="77777777" w:rsidTr="00F24A10">
        <w:trPr>
          <w:trHeight w:val="950"/>
        </w:trPr>
        <w:tc>
          <w:tcPr>
            <w:tcW w:w="12396" w:type="dxa"/>
            <w:shd w:val="clear" w:color="auto" w:fill="FFFFFF" w:themeFill="background1"/>
          </w:tcPr>
          <w:p w14:paraId="0BC673D0" w14:textId="77777777" w:rsidR="00B33D52" w:rsidRPr="00CE2BE3" w:rsidRDefault="00B33D52" w:rsidP="00B33D52">
            <w:pPr>
              <w:pStyle w:val="ListParagraph"/>
              <w:numPr>
                <w:ilvl w:val="0"/>
                <w:numId w:val="36"/>
              </w:numPr>
              <w:shd w:val="clear" w:color="auto" w:fill="FFFFFF"/>
              <w:spacing w:after="75"/>
              <w:rPr>
                <w:rFonts w:eastAsia="Times New Roman" w:cs="Arial"/>
                <w:color w:val="0B0C0C"/>
              </w:rPr>
            </w:pPr>
            <w:r w:rsidRPr="00CE2BE3">
              <w:rPr>
                <w:rFonts w:eastAsia="Times New Roman" w:cs="Arial"/>
                <w:color w:val="0B0C0C"/>
              </w:rPr>
              <w:lastRenderedPageBreak/>
              <w:t xml:space="preserve">Has individual factors will impact on general ability to socially distance </w:t>
            </w:r>
          </w:p>
        </w:tc>
        <w:tc>
          <w:tcPr>
            <w:tcW w:w="713" w:type="dxa"/>
          </w:tcPr>
          <w:p w14:paraId="5755AD74" w14:textId="77777777" w:rsidR="00B33D52" w:rsidRPr="00CE2BE3" w:rsidRDefault="00B33D52" w:rsidP="0056245A">
            <w:pPr>
              <w:jc w:val="both"/>
              <w:rPr>
                <w:rFonts w:cs="Arial"/>
              </w:rPr>
            </w:pPr>
          </w:p>
        </w:tc>
        <w:tc>
          <w:tcPr>
            <w:tcW w:w="740" w:type="dxa"/>
            <w:shd w:val="clear" w:color="auto" w:fill="FF0000"/>
          </w:tcPr>
          <w:p w14:paraId="0CEC3281" w14:textId="77777777" w:rsidR="00B33D52" w:rsidRPr="00CE2BE3" w:rsidRDefault="00B33D52" w:rsidP="0056245A">
            <w:pPr>
              <w:jc w:val="both"/>
              <w:rPr>
                <w:rFonts w:cs="Arial"/>
              </w:rPr>
            </w:pPr>
          </w:p>
        </w:tc>
        <w:tc>
          <w:tcPr>
            <w:tcW w:w="718" w:type="dxa"/>
            <w:shd w:val="clear" w:color="auto" w:fill="auto"/>
          </w:tcPr>
          <w:p w14:paraId="5C5A3FE6" w14:textId="77777777" w:rsidR="00B33D52" w:rsidRPr="00CE2BE3" w:rsidRDefault="00B33D52" w:rsidP="0056245A">
            <w:pPr>
              <w:jc w:val="both"/>
              <w:rPr>
                <w:rFonts w:cs="Arial"/>
              </w:rPr>
            </w:pPr>
          </w:p>
        </w:tc>
      </w:tr>
      <w:tr w:rsidR="00B33D52" w:rsidRPr="00CE2BE3" w14:paraId="7A6795B3" w14:textId="77777777" w:rsidTr="00F24A10">
        <w:trPr>
          <w:trHeight w:val="950"/>
        </w:trPr>
        <w:tc>
          <w:tcPr>
            <w:tcW w:w="12396" w:type="dxa"/>
            <w:shd w:val="clear" w:color="auto" w:fill="FFFFFF" w:themeFill="background1"/>
          </w:tcPr>
          <w:p w14:paraId="29822C65" w14:textId="77777777" w:rsidR="00B33D52" w:rsidRPr="00CE2BE3" w:rsidRDefault="00B33D52" w:rsidP="00B33D52">
            <w:pPr>
              <w:pStyle w:val="ListParagraph"/>
              <w:numPr>
                <w:ilvl w:val="0"/>
                <w:numId w:val="36"/>
              </w:numPr>
              <w:shd w:val="clear" w:color="auto" w:fill="FFFFFF"/>
              <w:spacing w:after="75"/>
              <w:rPr>
                <w:rFonts w:eastAsia="Times New Roman" w:cs="Arial"/>
                <w:color w:val="0B0C0C"/>
              </w:rPr>
            </w:pPr>
            <w:r w:rsidRPr="00CE2BE3">
              <w:rPr>
                <w:rFonts w:eastAsia="Times New Roman" w:cs="Arial"/>
                <w:color w:val="0B0C0C"/>
              </w:rPr>
              <w:t>Has communication factors which impacts on reporting symptoms of COVID-19 to staff</w:t>
            </w:r>
          </w:p>
        </w:tc>
        <w:tc>
          <w:tcPr>
            <w:tcW w:w="713" w:type="dxa"/>
          </w:tcPr>
          <w:p w14:paraId="01EDE401" w14:textId="77777777" w:rsidR="00B33D52" w:rsidRPr="00CE2BE3" w:rsidRDefault="00B33D52" w:rsidP="0056245A">
            <w:pPr>
              <w:jc w:val="both"/>
              <w:rPr>
                <w:rFonts w:cs="Arial"/>
              </w:rPr>
            </w:pPr>
          </w:p>
        </w:tc>
        <w:tc>
          <w:tcPr>
            <w:tcW w:w="740" w:type="dxa"/>
            <w:shd w:val="clear" w:color="auto" w:fill="FF0000"/>
          </w:tcPr>
          <w:p w14:paraId="1E50AE84" w14:textId="77777777" w:rsidR="00B33D52" w:rsidRPr="00CE2BE3" w:rsidRDefault="00B33D52" w:rsidP="0056245A">
            <w:pPr>
              <w:jc w:val="both"/>
              <w:rPr>
                <w:rFonts w:cs="Arial"/>
              </w:rPr>
            </w:pPr>
          </w:p>
        </w:tc>
        <w:tc>
          <w:tcPr>
            <w:tcW w:w="718" w:type="dxa"/>
            <w:shd w:val="clear" w:color="auto" w:fill="auto"/>
          </w:tcPr>
          <w:p w14:paraId="1843C19E" w14:textId="77777777" w:rsidR="00B33D52" w:rsidRPr="00CE2BE3" w:rsidRDefault="00B33D52" w:rsidP="0056245A">
            <w:pPr>
              <w:jc w:val="both"/>
              <w:rPr>
                <w:rFonts w:cs="Arial"/>
              </w:rPr>
            </w:pPr>
          </w:p>
        </w:tc>
      </w:tr>
      <w:tr w:rsidR="00B33D52" w:rsidRPr="00CE2BE3" w14:paraId="7B2983AA" w14:textId="77777777" w:rsidTr="00F24A10">
        <w:trPr>
          <w:trHeight w:val="950"/>
        </w:trPr>
        <w:tc>
          <w:tcPr>
            <w:tcW w:w="12396" w:type="dxa"/>
            <w:shd w:val="clear" w:color="auto" w:fill="FFFFFF" w:themeFill="background1"/>
          </w:tcPr>
          <w:p w14:paraId="72E6E2EB" w14:textId="77777777" w:rsidR="00B33D52" w:rsidRPr="00CE2BE3" w:rsidRDefault="00B33D52" w:rsidP="00B33D52">
            <w:pPr>
              <w:pStyle w:val="ListParagraph"/>
              <w:numPr>
                <w:ilvl w:val="0"/>
                <w:numId w:val="36"/>
              </w:numPr>
              <w:shd w:val="clear" w:color="auto" w:fill="FFFFFF"/>
              <w:spacing w:after="75"/>
              <w:rPr>
                <w:rFonts w:eastAsia="Times New Roman" w:cs="Arial"/>
                <w:color w:val="0B0C0C"/>
              </w:rPr>
            </w:pPr>
            <w:r w:rsidRPr="00CE2BE3">
              <w:rPr>
                <w:rFonts w:eastAsia="Times New Roman" w:cs="Arial"/>
                <w:color w:val="0B0C0C"/>
              </w:rPr>
              <w:t>Has factors which will impact on ability to maintain good hygiene (handwashing and use of tissues)</w:t>
            </w:r>
          </w:p>
        </w:tc>
        <w:tc>
          <w:tcPr>
            <w:tcW w:w="713" w:type="dxa"/>
          </w:tcPr>
          <w:p w14:paraId="1E9C4AFB" w14:textId="77777777" w:rsidR="00B33D52" w:rsidRPr="00CE2BE3" w:rsidRDefault="00B33D52" w:rsidP="0056245A">
            <w:pPr>
              <w:jc w:val="both"/>
              <w:rPr>
                <w:rFonts w:cs="Arial"/>
              </w:rPr>
            </w:pPr>
          </w:p>
        </w:tc>
        <w:tc>
          <w:tcPr>
            <w:tcW w:w="740" w:type="dxa"/>
            <w:shd w:val="clear" w:color="auto" w:fill="FF0000"/>
          </w:tcPr>
          <w:p w14:paraId="6CF55187" w14:textId="77777777" w:rsidR="00B33D52" w:rsidRPr="00CE2BE3" w:rsidRDefault="00B33D52" w:rsidP="0056245A">
            <w:pPr>
              <w:jc w:val="both"/>
              <w:rPr>
                <w:rFonts w:cs="Arial"/>
              </w:rPr>
            </w:pPr>
          </w:p>
        </w:tc>
        <w:tc>
          <w:tcPr>
            <w:tcW w:w="718" w:type="dxa"/>
            <w:shd w:val="clear" w:color="auto" w:fill="auto"/>
          </w:tcPr>
          <w:p w14:paraId="1A4599C9" w14:textId="77777777" w:rsidR="00B33D52" w:rsidRPr="00CE2BE3" w:rsidRDefault="00B33D52" w:rsidP="0056245A">
            <w:pPr>
              <w:jc w:val="both"/>
              <w:rPr>
                <w:rFonts w:cs="Arial"/>
              </w:rPr>
            </w:pPr>
          </w:p>
        </w:tc>
      </w:tr>
      <w:tr w:rsidR="00B33D52" w:rsidRPr="00CE2BE3" w14:paraId="4241671A" w14:textId="77777777" w:rsidTr="00F24A10">
        <w:trPr>
          <w:trHeight w:val="950"/>
        </w:trPr>
        <w:tc>
          <w:tcPr>
            <w:tcW w:w="12396" w:type="dxa"/>
            <w:shd w:val="clear" w:color="auto" w:fill="FFFFFF" w:themeFill="background1"/>
          </w:tcPr>
          <w:p w14:paraId="02AD1430" w14:textId="77777777" w:rsidR="00B33D52" w:rsidRPr="00CE2BE3" w:rsidRDefault="00B33D52" w:rsidP="00B33D52">
            <w:pPr>
              <w:pStyle w:val="ListParagraph"/>
              <w:numPr>
                <w:ilvl w:val="0"/>
                <w:numId w:val="36"/>
              </w:numPr>
              <w:shd w:val="clear" w:color="auto" w:fill="FFFFFF"/>
              <w:spacing w:after="75"/>
              <w:rPr>
                <w:rFonts w:eastAsia="Times New Roman" w:cs="Arial"/>
                <w:color w:val="0B0C0C"/>
              </w:rPr>
            </w:pPr>
            <w:r w:rsidRPr="00CE2BE3">
              <w:rPr>
                <w:rFonts w:eastAsia="Times New Roman" w:cs="Arial"/>
                <w:color w:val="0B0C0C"/>
              </w:rPr>
              <w:t xml:space="preserve">Has family members in the household who are shielding (if </w:t>
            </w:r>
            <w:r w:rsidRPr="00F66CB8">
              <w:rPr>
                <w:rFonts w:eastAsia="Times New Roman" w:cs="Arial"/>
                <w:b/>
                <w:color w:val="0B0C0C"/>
              </w:rPr>
              <w:t>yes</w:t>
            </w:r>
            <w:r w:rsidRPr="00CE2BE3">
              <w:rPr>
                <w:rFonts w:eastAsia="Times New Roman" w:cs="Arial"/>
                <w:color w:val="0B0C0C"/>
              </w:rPr>
              <w:t>, the pupil should only attend the setting if stringent social distancing can be applied)</w:t>
            </w:r>
          </w:p>
        </w:tc>
        <w:tc>
          <w:tcPr>
            <w:tcW w:w="713" w:type="dxa"/>
          </w:tcPr>
          <w:p w14:paraId="44EC19A1" w14:textId="77777777" w:rsidR="00B33D52" w:rsidRPr="00CE2BE3" w:rsidRDefault="00B33D52" w:rsidP="0056245A">
            <w:pPr>
              <w:jc w:val="both"/>
              <w:rPr>
                <w:rFonts w:cs="Arial"/>
              </w:rPr>
            </w:pPr>
          </w:p>
        </w:tc>
        <w:tc>
          <w:tcPr>
            <w:tcW w:w="740" w:type="dxa"/>
            <w:shd w:val="clear" w:color="auto" w:fill="FF0000"/>
          </w:tcPr>
          <w:p w14:paraId="30A00511" w14:textId="77777777" w:rsidR="00B33D52" w:rsidRPr="00CE2BE3" w:rsidRDefault="00B33D52" w:rsidP="0056245A">
            <w:pPr>
              <w:jc w:val="both"/>
              <w:rPr>
                <w:rFonts w:cs="Arial"/>
              </w:rPr>
            </w:pPr>
          </w:p>
        </w:tc>
        <w:tc>
          <w:tcPr>
            <w:tcW w:w="718" w:type="dxa"/>
          </w:tcPr>
          <w:p w14:paraId="05EF23E9" w14:textId="77777777" w:rsidR="00B33D52" w:rsidRPr="00CE2BE3" w:rsidRDefault="00B33D52" w:rsidP="0056245A">
            <w:pPr>
              <w:jc w:val="both"/>
              <w:rPr>
                <w:rFonts w:cs="Arial"/>
              </w:rPr>
            </w:pPr>
          </w:p>
        </w:tc>
      </w:tr>
      <w:tr w:rsidR="00B33D52" w:rsidRPr="00CE2BE3" w14:paraId="484B4040" w14:textId="77777777" w:rsidTr="00F24A10">
        <w:trPr>
          <w:trHeight w:val="950"/>
        </w:trPr>
        <w:tc>
          <w:tcPr>
            <w:tcW w:w="12396" w:type="dxa"/>
            <w:shd w:val="clear" w:color="auto" w:fill="FFFFFF" w:themeFill="background1"/>
          </w:tcPr>
          <w:p w14:paraId="621D38E5" w14:textId="77777777" w:rsidR="00B33D52" w:rsidRPr="00CE2BE3" w:rsidRDefault="00B33D52" w:rsidP="00B33D52">
            <w:pPr>
              <w:pStyle w:val="ListParagraph"/>
              <w:numPr>
                <w:ilvl w:val="0"/>
                <w:numId w:val="36"/>
              </w:numPr>
              <w:shd w:val="clear" w:color="auto" w:fill="FFFFFF"/>
              <w:spacing w:after="75"/>
              <w:rPr>
                <w:rFonts w:eastAsia="Times New Roman" w:cs="Arial"/>
                <w:color w:val="0B0C0C"/>
              </w:rPr>
            </w:pPr>
            <w:r w:rsidRPr="00840056">
              <w:rPr>
                <w:rFonts w:cs="Arial"/>
                <w:color w:val="0B0C0C"/>
              </w:rPr>
              <w:t xml:space="preserve">Has an been identified as being at higher risk (but not in the clinically extremely vulnerable category) from Coronavirus: </w:t>
            </w:r>
            <w:hyperlink r:id="rId19" w:history="1">
              <w:r w:rsidRPr="00840056">
                <w:rPr>
                  <w:rStyle w:val="Hyperlink"/>
                  <w:rFonts w:cs="Arial"/>
                </w:rPr>
                <w:t>https://www.nhs.uk/conditions/coronavirus-covid-19/people-at-higher-risk-from-coronavirus/whos-at-higher-risk-from-coronavirus/</w:t>
              </w:r>
            </w:hyperlink>
            <w:r w:rsidRPr="00840056">
              <w:rPr>
                <w:rFonts w:cs="Arial"/>
                <w:color w:val="0B0C0C"/>
              </w:rPr>
              <w:t xml:space="preserve">  </w:t>
            </w:r>
            <w:r w:rsidRPr="00840056">
              <w:rPr>
                <w:rFonts w:cs="Arial"/>
                <w:b/>
                <w:color w:val="0B0C0C"/>
              </w:rPr>
              <w:t>(see Appendix 2)</w:t>
            </w:r>
            <w:r>
              <w:rPr>
                <w:rFonts w:cs="Arial"/>
                <w:color w:val="0B0C0C"/>
              </w:rPr>
              <w:t xml:space="preserve"> </w:t>
            </w:r>
          </w:p>
        </w:tc>
        <w:tc>
          <w:tcPr>
            <w:tcW w:w="713" w:type="dxa"/>
          </w:tcPr>
          <w:p w14:paraId="161C8AFA" w14:textId="77777777" w:rsidR="00B33D52" w:rsidRPr="00CE2BE3" w:rsidRDefault="00B33D52" w:rsidP="0056245A">
            <w:pPr>
              <w:jc w:val="both"/>
              <w:rPr>
                <w:rFonts w:cs="Arial"/>
              </w:rPr>
            </w:pPr>
          </w:p>
        </w:tc>
        <w:tc>
          <w:tcPr>
            <w:tcW w:w="740" w:type="dxa"/>
            <w:shd w:val="clear" w:color="auto" w:fill="FF0000"/>
          </w:tcPr>
          <w:p w14:paraId="600C4DDE" w14:textId="77777777" w:rsidR="00B33D52" w:rsidRPr="00CE2BE3" w:rsidRDefault="00B33D52" w:rsidP="0056245A">
            <w:pPr>
              <w:jc w:val="both"/>
              <w:rPr>
                <w:rFonts w:cs="Arial"/>
              </w:rPr>
            </w:pPr>
          </w:p>
        </w:tc>
        <w:tc>
          <w:tcPr>
            <w:tcW w:w="718" w:type="dxa"/>
          </w:tcPr>
          <w:p w14:paraId="53142E91" w14:textId="77777777" w:rsidR="00B33D52" w:rsidRPr="00CE2BE3" w:rsidRDefault="00B33D52" w:rsidP="0056245A">
            <w:pPr>
              <w:jc w:val="both"/>
              <w:rPr>
                <w:rFonts w:cs="Arial"/>
              </w:rPr>
            </w:pPr>
          </w:p>
        </w:tc>
      </w:tr>
      <w:tr w:rsidR="00B33D52" w:rsidRPr="00CE2BE3" w14:paraId="3EB87BC5" w14:textId="77777777" w:rsidTr="00F24A10">
        <w:trPr>
          <w:trHeight w:val="950"/>
        </w:trPr>
        <w:tc>
          <w:tcPr>
            <w:tcW w:w="12396" w:type="dxa"/>
            <w:shd w:val="clear" w:color="auto" w:fill="FFFFFF" w:themeFill="background1"/>
          </w:tcPr>
          <w:p w14:paraId="09ECAD59" w14:textId="77777777" w:rsidR="00B33D52" w:rsidRDefault="00B33D52" w:rsidP="00B33D52">
            <w:pPr>
              <w:pStyle w:val="ListParagraph"/>
              <w:numPr>
                <w:ilvl w:val="0"/>
                <w:numId w:val="36"/>
              </w:numPr>
              <w:shd w:val="clear" w:color="auto" w:fill="FFFFFF"/>
              <w:spacing w:after="75"/>
              <w:rPr>
                <w:rFonts w:cs="Arial"/>
                <w:color w:val="0B0C0C"/>
              </w:rPr>
            </w:pPr>
            <w:r w:rsidRPr="00387108">
              <w:rPr>
                <w:rFonts w:cs="Arial"/>
                <w:color w:val="0B0C0C"/>
              </w:rPr>
              <w:t xml:space="preserve">Has a Learning Disability and or/ASD with significant behaviours that challenge, he/she has been in CAMHS inpatient previously or could potentially deteriorate and require an inpatient admission (if </w:t>
            </w:r>
            <w:r w:rsidRPr="00387108">
              <w:rPr>
                <w:rFonts w:cs="Arial"/>
                <w:b/>
                <w:color w:val="0B0C0C"/>
              </w:rPr>
              <w:t>yes</w:t>
            </w:r>
            <w:r w:rsidRPr="00387108">
              <w:rPr>
                <w:rFonts w:cs="Arial"/>
                <w:color w:val="0B0C0C"/>
              </w:rPr>
              <w:t xml:space="preserve">, has a conversation with the family, LA and CCG taken place about whether the child should be added to the Dynamic Support Register?) </w:t>
            </w:r>
          </w:p>
          <w:p w14:paraId="57C2D77E" w14:textId="77777777" w:rsidR="00B33D52" w:rsidRDefault="00B33D52" w:rsidP="0056245A">
            <w:pPr>
              <w:rPr>
                <w:rFonts w:cs="Arial"/>
                <w:b/>
                <w:i/>
                <w:color w:val="44546A"/>
              </w:rPr>
            </w:pPr>
            <w:r w:rsidRPr="00387108">
              <w:rPr>
                <w:rFonts w:cs="Arial"/>
                <w:b/>
                <w:i/>
                <w:color w:val="0B0C0C"/>
              </w:rPr>
              <w:t>If you require support with this, please email:</w:t>
            </w:r>
            <w:r w:rsidRPr="009E15B8">
              <w:rPr>
                <w:rFonts w:cs="Arial"/>
                <w:i/>
                <w:color w:val="0B0C0C"/>
              </w:rPr>
              <w:t xml:space="preserve"> </w:t>
            </w:r>
            <w:hyperlink r:id="rId20" w:history="1">
              <w:r w:rsidRPr="009E15B8">
                <w:rPr>
                  <w:rStyle w:val="Hyperlink"/>
                  <w:rFonts w:cs="Arial"/>
                  <w:b/>
                  <w:i/>
                </w:rPr>
                <w:t>nwccg.send@nhs.net</w:t>
              </w:r>
            </w:hyperlink>
          </w:p>
          <w:p w14:paraId="68D1E466" w14:textId="77777777" w:rsidR="00B33D52" w:rsidRPr="009E15B8" w:rsidRDefault="00B33D52" w:rsidP="0056245A">
            <w:pPr>
              <w:rPr>
                <w:rFonts w:cs="Arial"/>
                <w:i/>
                <w:color w:val="44546A"/>
              </w:rPr>
            </w:pPr>
          </w:p>
        </w:tc>
        <w:tc>
          <w:tcPr>
            <w:tcW w:w="713" w:type="dxa"/>
          </w:tcPr>
          <w:p w14:paraId="5733FEE9" w14:textId="77777777" w:rsidR="00B33D52" w:rsidRPr="00B05C1B" w:rsidRDefault="00B33D52" w:rsidP="0056245A">
            <w:pPr>
              <w:jc w:val="both"/>
              <w:rPr>
                <w:rFonts w:cs="Arial"/>
                <w:highlight w:val="yellow"/>
              </w:rPr>
            </w:pPr>
          </w:p>
        </w:tc>
        <w:tc>
          <w:tcPr>
            <w:tcW w:w="740" w:type="dxa"/>
            <w:shd w:val="clear" w:color="auto" w:fill="FF0000"/>
          </w:tcPr>
          <w:p w14:paraId="00C71308" w14:textId="77777777" w:rsidR="00B33D52" w:rsidRPr="00B05C1B" w:rsidRDefault="00B33D52" w:rsidP="0056245A">
            <w:pPr>
              <w:jc w:val="both"/>
              <w:rPr>
                <w:rFonts w:cs="Arial"/>
                <w:highlight w:val="yellow"/>
              </w:rPr>
            </w:pPr>
          </w:p>
        </w:tc>
        <w:tc>
          <w:tcPr>
            <w:tcW w:w="718" w:type="dxa"/>
          </w:tcPr>
          <w:p w14:paraId="7031B9F9" w14:textId="77777777" w:rsidR="00B33D52" w:rsidRPr="00B05C1B" w:rsidRDefault="00B33D52" w:rsidP="0056245A">
            <w:pPr>
              <w:jc w:val="both"/>
              <w:rPr>
                <w:rFonts w:cs="Arial"/>
                <w:highlight w:val="yellow"/>
              </w:rPr>
            </w:pPr>
          </w:p>
        </w:tc>
      </w:tr>
      <w:tr w:rsidR="00B33D52" w:rsidRPr="00CE2BE3" w14:paraId="60E094E0" w14:textId="77777777" w:rsidTr="00F24A10">
        <w:trPr>
          <w:trHeight w:val="950"/>
        </w:trPr>
        <w:tc>
          <w:tcPr>
            <w:tcW w:w="12396" w:type="dxa"/>
            <w:shd w:val="clear" w:color="auto" w:fill="FFFFFF" w:themeFill="background1"/>
          </w:tcPr>
          <w:p w14:paraId="467112C0" w14:textId="77777777" w:rsidR="00B33D52" w:rsidRPr="00CE2BE3" w:rsidRDefault="00B33D52" w:rsidP="0056245A">
            <w:pPr>
              <w:shd w:val="clear" w:color="auto" w:fill="FFFFFF"/>
              <w:spacing w:after="75"/>
              <w:rPr>
                <w:rFonts w:cs="Arial"/>
                <w:color w:val="0B0C0C"/>
              </w:rPr>
            </w:pPr>
            <w:r w:rsidRPr="00CE2BE3">
              <w:rPr>
                <w:rFonts w:cs="Arial"/>
                <w:b/>
                <w:color w:val="0B0C0C"/>
              </w:rPr>
              <w:t xml:space="preserve">Where response to above questions falls into the </w:t>
            </w:r>
            <w:r w:rsidRPr="00CE2BE3">
              <w:rPr>
                <w:rFonts w:cs="Arial"/>
                <w:b/>
                <w:color w:val="0B0C0C"/>
                <w:highlight w:val="red"/>
              </w:rPr>
              <w:t>red category</w:t>
            </w:r>
            <w:r w:rsidRPr="00CE2BE3">
              <w:rPr>
                <w:rFonts w:cs="Arial"/>
                <w:b/>
                <w:color w:val="0B0C0C"/>
              </w:rPr>
              <w:t>, the setting will need to review specific arrangements and support plans prior to the pupil attending</w:t>
            </w:r>
            <w:r w:rsidRPr="00CE2BE3">
              <w:rPr>
                <w:rFonts w:cs="Arial"/>
                <w:color w:val="0B0C0C"/>
              </w:rPr>
              <w:t>.  Please refer to Appendix 1 and Appendix 2 which provides additional details and considerations</w:t>
            </w:r>
          </w:p>
        </w:tc>
        <w:tc>
          <w:tcPr>
            <w:tcW w:w="713" w:type="dxa"/>
          </w:tcPr>
          <w:p w14:paraId="7AE935F3" w14:textId="77777777" w:rsidR="00B33D52" w:rsidRPr="00CE2BE3" w:rsidRDefault="00B33D52" w:rsidP="0056245A">
            <w:pPr>
              <w:jc w:val="both"/>
              <w:rPr>
                <w:rFonts w:cs="Arial"/>
              </w:rPr>
            </w:pPr>
          </w:p>
        </w:tc>
        <w:tc>
          <w:tcPr>
            <w:tcW w:w="740" w:type="dxa"/>
          </w:tcPr>
          <w:p w14:paraId="5FC7A230" w14:textId="77777777" w:rsidR="00B33D52" w:rsidRPr="00CE2BE3" w:rsidRDefault="00B33D52" w:rsidP="0056245A">
            <w:pPr>
              <w:jc w:val="both"/>
              <w:rPr>
                <w:rFonts w:cs="Arial"/>
              </w:rPr>
            </w:pPr>
          </w:p>
        </w:tc>
        <w:tc>
          <w:tcPr>
            <w:tcW w:w="718" w:type="dxa"/>
          </w:tcPr>
          <w:p w14:paraId="08A5EF78" w14:textId="77777777" w:rsidR="00B33D52" w:rsidRPr="00CE2BE3" w:rsidRDefault="00B33D52" w:rsidP="0056245A">
            <w:pPr>
              <w:jc w:val="both"/>
              <w:rPr>
                <w:rFonts w:cs="Arial"/>
              </w:rPr>
            </w:pPr>
          </w:p>
        </w:tc>
      </w:tr>
    </w:tbl>
    <w:p w14:paraId="22BC3DC1" w14:textId="77777777" w:rsidR="00B33D52" w:rsidRDefault="00B33D52">
      <w:pPr>
        <w:rPr>
          <w:rFonts w:cs="Arial"/>
        </w:rPr>
      </w:pPr>
    </w:p>
    <w:p w14:paraId="2A99C991" w14:textId="77777777" w:rsidR="00B33D52" w:rsidRPr="004F2B74" w:rsidRDefault="00B33D52">
      <w:pPr>
        <w:rPr>
          <w:rFonts w:cs="Arial"/>
          <w:b/>
        </w:rPr>
      </w:pPr>
    </w:p>
    <w:p w14:paraId="68D678D8" w14:textId="77777777" w:rsidR="00B33D52" w:rsidRDefault="00B33D52" w:rsidP="0056245A">
      <w:pPr>
        <w:spacing w:before="100" w:beforeAutospacing="1" w:after="100" w:afterAutospacing="1"/>
        <w:ind w:left="360"/>
        <w:rPr>
          <w:rFonts w:eastAsia="Times New Roman" w:cs="Arial"/>
        </w:rPr>
      </w:pPr>
    </w:p>
    <w:p w14:paraId="06E6E704" w14:textId="77777777" w:rsidR="00B33D52" w:rsidRDefault="00B33D52" w:rsidP="0056245A">
      <w:pPr>
        <w:spacing w:before="100" w:beforeAutospacing="1" w:after="100" w:afterAutospacing="1"/>
        <w:ind w:left="360"/>
        <w:rPr>
          <w:rFonts w:eastAsia="Times New Roman" w:cs="Arial"/>
        </w:rPr>
      </w:pPr>
    </w:p>
    <w:p w14:paraId="6339312F" w14:textId="77777777" w:rsidR="00B33D52" w:rsidRDefault="00B33D52" w:rsidP="0056245A">
      <w:pPr>
        <w:spacing w:before="100" w:beforeAutospacing="1" w:after="100" w:afterAutospacing="1"/>
        <w:ind w:left="360"/>
        <w:rPr>
          <w:rFonts w:eastAsia="Times New Roman" w:cs="Arial"/>
        </w:rPr>
      </w:pPr>
    </w:p>
    <w:p w14:paraId="2420C2C6" w14:textId="77777777" w:rsidR="00B33D52" w:rsidRPr="00CE2BE3" w:rsidRDefault="00B33D52" w:rsidP="0056245A">
      <w:pPr>
        <w:spacing w:before="100" w:beforeAutospacing="1" w:after="100" w:afterAutospacing="1"/>
        <w:ind w:left="360"/>
        <w:rPr>
          <w:rFonts w:eastAsia="Times New Roman" w:cs="Arial"/>
        </w:rPr>
      </w:pPr>
    </w:p>
    <w:tbl>
      <w:tblPr>
        <w:tblStyle w:val="TableGrid"/>
        <w:tblW w:w="14533" w:type="dxa"/>
        <w:tblInd w:w="-113" w:type="dxa"/>
        <w:tblLayout w:type="fixed"/>
        <w:tblLook w:val="04A0" w:firstRow="1" w:lastRow="0" w:firstColumn="1" w:lastColumn="0" w:noHBand="0" w:noVBand="1"/>
      </w:tblPr>
      <w:tblGrid>
        <w:gridCol w:w="13109"/>
        <w:gridCol w:w="712"/>
        <w:gridCol w:w="712"/>
      </w:tblGrid>
      <w:tr w:rsidR="00B33D52" w:rsidRPr="00CE2BE3" w14:paraId="3C37FEC3" w14:textId="77777777" w:rsidTr="00F24A10">
        <w:trPr>
          <w:trHeight w:val="282"/>
        </w:trPr>
        <w:tc>
          <w:tcPr>
            <w:tcW w:w="13109" w:type="dxa"/>
            <w:shd w:val="clear" w:color="auto" w:fill="D9D9D9" w:themeFill="background1" w:themeFillShade="D9"/>
          </w:tcPr>
          <w:p w14:paraId="17DCF296" w14:textId="77777777" w:rsidR="00B33D52" w:rsidRPr="00CE2BE3" w:rsidRDefault="00B33D52" w:rsidP="0056245A">
            <w:pPr>
              <w:rPr>
                <w:rFonts w:cs="Arial"/>
                <w:b/>
                <w:bCs/>
                <w:i/>
              </w:rPr>
            </w:pPr>
            <w:r w:rsidRPr="00CE2BE3">
              <w:rPr>
                <w:rFonts w:cs="Arial"/>
              </w:rPr>
              <w:br w:type="page"/>
            </w:r>
            <w:r w:rsidRPr="00CE2BE3">
              <w:rPr>
                <w:rFonts w:cs="Arial"/>
                <w:b/>
                <w:bCs/>
              </w:rPr>
              <w:t xml:space="preserve">Part 2b: Education Health &amp; Care (EHC) Plan </w:t>
            </w:r>
            <w:r w:rsidRPr="003403AB">
              <w:rPr>
                <w:rFonts w:cs="Arial"/>
                <w:bCs/>
                <w:i/>
              </w:rPr>
              <w:t>where applicable</w:t>
            </w:r>
          </w:p>
        </w:tc>
        <w:tc>
          <w:tcPr>
            <w:tcW w:w="712" w:type="dxa"/>
            <w:shd w:val="clear" w:color="auto" w:fill="D9D9D9" w:themeFill="background1" w:themeFillShade="D9"/>
          </w:tcPr>
          <w:p w14:paraId="12531101" w14:textId="77777777" w:rsidR="00B33D52" w:rsidRPr="00CE2BE3" w:rsidRDefault="00B33D52" w:rsidP="0056245A">
            <w:pPr>
              <w:jc w:val="center"/>
              <w:rPr>
                <w:rFonts w:cs="Arial"/>
              </w:rPr>
            </w:pPr>
            <w:r w:rsidRPr="00CE2BE3">
              <w:rPr>
                <w:rFonts w:cs="Arial"/>
              </w:rPr>
              <w:t>Yes</w:t>
            </w:r>
          </w:p>
        </w:tc>
        <w:tc>
          <w:tcPr>
            <w:tcW w:w="712" w:type="dxa"/>
            <w:shd w:val="clear" w:color="auto" w:fill="D9D9D9" w:themeFill="background1" w:themeFillShade="D9"/>
          </w:tcPr>
          <w:p w14:paraId="17C002CC" w14:textId="77777777" w:rsidR="00B33D52" w:rsidRPr="00CE2BE3" w:rsidRDefault="00B33D52" w:rsidP="0056245A">
            <w:pPr>
              <w:jc w:val="center"/>
              <w:rPr>
                <w:rFonts w:cs="Arial"/>
              </w:rPr>
            </w:pPr>
            <w:r w:rsidRPr="00CE2BE3">
              <w:rPr>
                <w:rFonts w:cs="Arial"/>
              </w:rPr>
              <w:t>No</w:t>
            </w:r>
          </w:p>
        </w:tc>
      </w:tr>
      <w:tr w:rsidR="00B33D52" w:rsidRPr="00CE2BE3" w14:paraId="56B81119" w14:textId="77777777" w:rsidTr="00F24A10">
        <w:trPr>
          <w:trHeight w:val="341"/>
        </w:trPr>
        <w:tc>
          <w:tcPr>
            <w:tcW w:w="13109" w:type="dxa"/>
          </w:tcPr>
          <w:p w14:paraId="4B355096" w14:textId="77777777" w:rsidR="00B33D52" w:rsidRPr="00CE2BE3" w:rsidRDefault="00B33D52" w:rsidP="0056245A">
            <w:pPr>
              <w:pStyle w:val="CommentText"/>
              <w:rPr>
                <w:rFonts w:cs="Arial"/>
                <w:sz w:val="24"/>
                <w:szCs w:val="24"/>
              </w:rPr>
            </w:pPr>
            <w:r w:rsidRPr="00CE2BE3">
              <w:rPr>
                <w:rFonts w:cs="Arial"/>
                <w:sz w:val="24"/>
                <w:szCs w:val="24"/>
              </w:rPr>
              <w:t>The provision in the EHC Plan is being delivered at school?</w:t>
            </w:r>
          </w:p>
        </w:tc>
        <w:tc>
          <w:tcPr>
            <w:tcW w:w="712" w:type="dxa"/>
          </w:tcPr>
          <w:p w14:paraId="57616AD9" w14:textId="77777777" w:rsidR="00B33D52" w:rsidRPr="00CE2BE3" w:rsidRDefault="00B33D52" w:rsidP="0056245A">
            <w:pPr>
              <w:jc w:val="both"/>
              <w:rPr>
                <w:rFonts w:cs="Arial"/>
              </w:rPr>
            </w:pPr>
          </w:p>
        </w:tc>
        <w:tc>
          <w:tcPr>
            <w:tcW w:w="712" w:type="dxa"/>
          </w:tcPr>
          <w:p w14:paraId="4F4CF74C" w14:textId="77777777" w:rsidR="00B33D52" w:rsidRPr="00CE2BE3" w:rsidRDefault="00B33D52" w:rsidP="0056245A">
            <w:pPr>
              <w:jc w:val="both"/>
              <w:rPr>
                <w:rFonts w:cs="Arial"/>
              </w:rPr>
            </w:pPr>
          </w:p>
        </w:tc>
      </w:tr>
      <w:tr w:rsidR="00B33D52" w:rsidRPr="00CE2BE3" w14:paraId="0616F1BB" w14:textId="77777777" w:rsidTr="00F24A10">
        <w:trPr>
          <w:trHeight w:val="356"/>
        </w:trPr>
        <w:tc>
          <w:tcPr>
            <w:tcW w:w="13109" w:type="dxa"/>
          </w:tcPr>
          <w:p w14:paraId="6E74DAE6" w14:textId="77777777" w:rsidR="00B33D52" w:rsidRPr="00CE2BE3" w:rsidRDefault="00B33D52" w:rsidP="0056245A">
            <w:pPr>
              <w:shd w:val="clear" w:color="auto" w:fill="FFFFFF"/>
              <w:spacing w:after="75"/>
              <w:ind w:left="-60"/>
              <w:rPr>
                <w:rFonts w:eastAsia="Times New Roman" w:cs="Arial"/>
                <w:color w:val="0B0C0C"/>
              </w:rPr>
            </w:pPr>
            <w:r w:rsidRPr="00CE2BE3">
              <w:rPr>
                <w:rFonts w:cs="Arial"/>
              </w:rPr>
              <w:t xml:space="preserve"> The provision in the EHC Plan is </w:t>
            </w:r>
            <w:r>
              <w:rPr>
                <w:rFonts w:cs="Arial"/>
              </w:rPr>
              <w:t xml:space="preserve">temporarily </w:t>
            </w:r>
            <w:r w:rsidRPr="00CE2BE3">
              <w:rPr>
                <w:rFonts w:cs="Arial"/>
              </w:rPr>
              <w:t xml:space="preserve">being delivered in a different way </w:t>
            </w:r>
          </w:p>
        </w:tc>
        <w:tc>
          <w:tcPr>
            <w:tcW w:w="712" w:type="dxa"/>
          </w:tcPr>
          <w:p w14:paraId="13FE9C33" w14:textId="77777777" w:rsidR="00B33D52" w:rsidRPr="00CE2BE3" w:rsidRDefault="00B33D52" w:rsidP="0056245A">
            <w:pPr>
              <w:jc w:val="both"/>
              <w:rPr>
                <w:rFonts w:cs="Arial"/>
              </w:rPr>
            </w:pPr>
          </w:p>
        </w:tc>
        <w:tc>
          <w:tcPr>
            <w:tcW w:w="712" w:type="dxa"/>
          </w:tcPr>
          <w:p w14:paraId="29BB00B5" w14:textId="77777777" w:rsidR="00B33D52" w:rsidRPr="00CE2BE3" w:rsidRDefault="00B33D52" w:rsidP="0056245A">
            <w:pPr>
              <w:jc w:val="both"/>
              <w:rPr>
                <w:rFonts w:cs="Arial"/>
              </w:rPr>
            </w:pPr>
          </w:p>
        </w:tc>
      </w:tr>
      <w:tr w:rsidR="00B33D52" w:rsidRPr="00CE2BE3" w14:paraId="09AA4EB4" w14:textId="77777777" w:rsidTr="00F24A10">
        <w:trPr>
          <w:trHeight w:val="727"/>
        </w:trPr>
        <w:tc>
          <w:tcPr>
            <w:tcW w:w="14533" w:type="dxa"/>
            <w:gridSpan w:val="3"/>
          </w:tcPr>
          <w:p w14:paraId="39443B78" w14:textId="77777777" w:rsidR="00B33D52" w:rsidRPr="00CE2BE3" w:rsidRDefault="00B33D52" w:rsidP="0056245A">
            <w:pPr>
              <w:shd w:val="clear" w:color="auto" w:fill="FFFFFF"/>
              <w:spacing w:after="75"/>
              <w:rPr>
                <w:rFonts w:eastAsia="Times New Roman" w:cs="Arial"/>
                <w:color w:val="0B0C0C"/>
              </w:rPr>
            </w:pPr>
            <w:r w:rsidRPr="00CE2BE3">
              <w:rPr>
                <w:rFonts w:eastAsia="Times New Roman" w:cs="Arial"/>
                <w:color w:val="0B0C0C"/>
              </w:rPr>
              <w:t xml:space="preserve">If </w:t>
            </w:r>
            <w:r w:rsidRPr="00F66CB8">
              <w:rPr>
                <w:rFonts w:eastAsia="Times New Roman" w:cs="Arial"/>
                <w:b/>
                <w:color w:val="0B0C0C"/>
              </w:rPr>
              <w:t>yes</w:t>
            </w:r>
            <w:r w:rsidRPr="00CE2BE3">
              <w:rPr>
                <w:rFonts w:eastAsia="Times New Roman" w:cs="Arial"/>
                <w:color w:val="0B0C0C"/>
              </w:rPr>
              <w:t>, please provide an outline of the provision being delivered (e.g. resources to the home or online learning):</w:t>
            </w:r>
          </w:p>
        </w:tc>
      </w:tr>
      <w:tr w:rsidR="00B33D52" w:rsidRPr="00CE2BE3" w14:paraId="4B6AA1F3" w14:textId="77777777" w:rsidTr="00F24A10">
        <w:trPr>
          <w:trHeight w:val="638"/>
        </w:trPr>
        <w:tc>
          <w:tcPr>
            <w:tcW w:w="13109" w:type="dxa"/>
          </w:tcPr>
          <w:p w14:paraId="6599F647" w14:textId="77777777" w:rsidR="00B33D52" w:rsidRDefault="00B33D52" w:rsidP="0056245A">
            <w:pPr>
              <w:shd w:val="clear" w:color="auto" w:fill="FFFFFF"/>
              <w:spacing w:after="75"/>
              <w:ind w:left="-60"/>
              <w:rPr>
                <w:rFonts w:cs="Arial"/>
              </w:rPr>
            </w:pPr>
            <w:r w:rsidRPr="00CE2BE3">
              <w:rPr>
                <w:rFonts w:cs="Arial"/>
              </w:rPr>
              <w:t xml:space="preserve">There are elements of the provision in the EHC Plan that are not being delivered and have a significant impact on meeting the needs of the child or young person </w:t>
            </w:r>
          </w:p>
          <w:p w14:paraId="5E89E60C" w14:textId="77777777" w:rsidR="00B33D52" w:rsidRPr="00CE2BE3" w:rsidRDefault="00B33D52" w:rsidP="0056245A">
            <w:pPr>
              <w:shd w:val="clear" w:color="auto" w:fill="FFFFFF"/>
              <w:spacing w:after="75"/>
              <w:ind w:left="-60"/>
              <w:rPr>
                <w:rFonts w:eastAsia="Times New Roman" w:cs="Arial"/>
                <w:color w:val="0B0C0C"/>
              </w:rPr>
            </w:pPr>
            <w:r>
              <w:rPr>
                <w:rFonts w:cs="Arial"/>
              </w:rPr>
              <w:t xml:space="preserve">If </w:t>
            </w:r>
            <w:r w:rsidRPr="00F66CB8">
              <w:rPr>
                <w:rFonts w:cs="Arial"/>
                <w:b/>
              </w:rPr>
              <w:t>yes</w:t>
            </w:r>
            <w:r>
              <w:rPr>
                <w:rFonts w:cs="Arial"/>
              </w:rPr>
              <w:t xml:space="preserve">, please contact </w:t>
            </w:r>
            <w:hyperlink r:id="rId21" w:history="1">
              <w:r>
                <w:rPr>
                  <w:rStyle w:val="Hyperlink"/>
                  <w:rFonts w:cs="Arial"/>
                </w:rPr>
                <w:t>sendadviceandsupportrequests@norfolk.gov.uk</w:t>
              </w:r>
            </w:hyperlink>
            <w:r>
              <w:rPr>
                <w:rFonts w:cs="Arial"/>
              </w:rPr>
              <w:t xml:space="preserve"> for further advice</w:t>
            </w:r>
          </w:p>
        </w:tc>
        <w:tc>
          <w:tcPr>
            <w:tcW w:w="712" w:type="dxa"/>
          </w:tcPr>
          <w:p w14:paraId="6B4B358B" w14:textId="77777777" w:rsidR="00B33D52" w:rsidRPr="00CE2BE3" w:rsidRDefault="00B33D52" w:rsidP="0056245A">
            <w:pPr>
              <w:shd w:val="clear" w:color="auto" w:fill="FFFFFF"/>
              <w:spacing w:after="75"/>
              <w:ind w:left="-60"/>
              <w:rPr>
                <w:rFonts w:eastAsia="Times New Roman" w:cs="Arial"/>
                <w:color w:val="0B0C0C"/>
              </w:rPr>
            </w:pPr>
          </w:p>
        </w:tc>
        <w:tc>
          <w:tcPr>
            <w:tcW w:w="712" w:type="dxa"/>
          </w:tcPr>
          <w:p w14:paraId="3F5217DF" w14:textId="77777777" w:rsidR="00B33D52" w:rsidRPr="00CE2BE3" w:rsidRDefault="00B33D52" w:rsidP="0056245A">
            <w:pPr>
              <w:shd w:val="clear" w:color="auto" w:fill="FFFFFF"/>
              <w:spacing w:after="75"/>
              <w:ind w:left="-60"/>
              <w:rPr>
                <w:rFonts w:eastAsia="Times New Roman" w:cs="Arial"/>
                <w:color w:val="0B0C0C"/>
              </w:rPr>
            </w:pPr>
          </w:p>
        </w:tc>
      </w:tr>
      <w:tr w:rsidR="00B33D52" w:rsidRPr="00CE2BE3" w14:paraId="2A891402" w14:textId="77777777" w:rsidTr="00F24A10">
        <w:trPr>
          <w:trHeight w:val="638"/>
        </w:trPr>
        <w:tc>
          <w:tcPr>
            <w:tcW w:w="13109" w:type="dxa"/>
          </w:tcPr>
          <w:p w14:paraId="54D3BC3F" w14:textId="77777777" w:rsidR="00B33D52" w:rsidRPr="00CE2BE3" w:rsidRDefault="00B33D52" w:rsidP="0056245A">
            <w:pPr>
              <w:shd w:val="clear" w:color="auto" w:fill="FFFFFF"/>
              <w:spacing w:after="75"/>
              <w:ind w:left="-60"/>
              <w:rPr>
                <w:rFonts w:cs="Arial"/>
              </w:rPr>
            </w:pPr>
            <w:r>
              <w:rPr>
                <w:rFonts w:cs="Arial"/>
              </w:rPr>
              <w:t>Has the parent/carer agreed to the provision currently being provided?</w:t>
            </w:r>
          </w:p>
        </w:tc>
        <w:tc>
          <w:tcPr>
            <w:tcW w:w="712" w:type="dxa"/>
          </w:tcPr>
          <w:p w14:paraId="59E995FA" w14:textId="77777777" w:rsidR="00B33D52" w:rsidRPr="00CE2BE3" w:rsidRDefault="00B33D52" w:rsidP="0056245A">
            <w:pPr>
              <w:shd w:val="clear" w:color="auto" w:fill="FFFFFF"/>
              <w:spacing w:after="75"/>
              <w:ind w:left="-60"/>
              <w:rPr>
                <w:rFonts w:eastAsia="Times New Roman" w:cs="Arial"/>
                <w:color w:val="0B0C0C"/>
              </w:rPr>
            </w:pPr>
          </w:p>
        </w:tc>
        <w:tc>
          <w:tcPr>
            <w:tcW w:w="712" w:type="dxa"/>
          </w:tcPr>
          <w:p w14:paraId="712B7088" w14:textId="77777777" w:rsidR="00B33D52" w:rsidRPr="00CE2BE3" w:rsidRDefault="00B33D52" w:rsidP="0056245A">
            <w:pPr>
              <w:shd w:val="clear" w:color="auto" w:fill="FFFFFF"/>
              <w:spacing w:after="75"/>
              <w:ind w:left="-60"/>
              <w:rPr>
                <w:rFonts w:eastAsia="Times New Roman" w:cs="Arial"/>
                <w:color w:val="0B0C0C"/>
              </w:rPr>
            </w:pPr>
          </w:p>
        </w:tc>
      </w:tr>
      <w:tr w:rsidR="00B33D52" w:rsidRPr="00CE2BE3" w14:paraId="65A7A8BA" w14:textId="77777777" w:rsidTr="00F24A10">
        <w:trPr>
          <w:trHeight w:val="698"/>
        </w:trPr>
        <w:tc>
          <w:tcPr>
            <w:tcW w:w="14533" w:type="dxa"/>
            <w:gridSpan w:val="3"/>
          </w:tcPr>
          <w:p w14:paraId="67D15B47" w14:textId="77777777" w:rsidR="00B33D52" w:rsidRPr="00CE2BE3" w:rsidRDefault="00B33D52" w:rsidP="0056245A">
            <w:pPr>
              <w:shd w:val="clear" w:color="auto" w:fill="FFFFFF"/>
              <w:spacing w:after="75"/>
              <w:rPr>
                <w:rFonts w:cs="Arial"/>
              </w:rPr>
            </w:pPr>
            <w:r w:rsidRPr="00CE2BE3">
              <w:rPr>
                <w:rFonts w:eastAsia="Times New Roman" w:cs="Arial"/>
                <w:color w:val="0B0C0C"/>
              </w:rPr>
              <w:t xml:space="preserve">If </w:t>
            </w:r>
            <w:r w:rsidRPr="00F66CB8">
              <w:rPr>
                <w:rFonts w:eastAsia="Times New Roman" w:cs="Arial"/>
                <w:b/>
                <w:color w:val="0B0C0C"/>
              </w:rPr>
              <w:t>yes</w:t>
            </w:r>
            <w:r w:rsidRPr="00CE2BE3">
              <w:rPr>
                <w:rFonts w:eastAsia="Times New Roman" w:cs="Arial"/>
                <w:color w:val="0B0C0C"/>
              </w:rPr>
              <w:t>, please provide specific details and list any actions taken to secure this provision:</w:t>
            </w:r>
          </w:p>
        </w:tc>
      </w:tr>
      <w:tr w:rsidR="00B33D52" w:rsidRPr="00CE2BE3" w14:paraId="0EA106CE" w14:textId="77777777" w:rsidTr="00F24A10">
        <w:trPr>
          <w:trHeight w:val="950"/>
        </w:trPr>
        <w:tc>
          <w:tcPr>
            <w:tcW w:w="14533" w:type="dxa"/>
            <w:gridSpan w:val="3"/>
          </w:tcPr>
          <w:p w14:paraId="6C00E406" w14:textId="77777777" w:rsidR="00B33D52" w:rsidRPr="00CE2BE3" w:rsidRDefault="00B33D52" w:rsidP="0056245A">
            <w:pPr>
              <w:shd w:val="clear" w:color="auto" w:fill="FFFFFF"/>
              <w:spacing w:after="75"/>
              <w:rPr>
                <w:rFonts w:eastAsia="Times New Roman" w:cs="Arial"/>
                <w:b/>
                <w:color w:val="0B0C0C"/>
              </w:rPr>
            </w:pPr>
            <w:r w:rsidRPr="00CE2BE3">
              <w:rPr>
                <w:rFonts w:eastAsia="Times New Roman" w:cs="Arial"/>
                <w:b/>
                <w:color w:val="0B0C0C"/>
              </w:rPr>
              <w:t xml:space="preserve">Comments </w:t>
            </w:r>
          </w:p>
          <w:p w14:paraId="7938AF11" w14:textId="77777777" w:rsidR="00B33D52" w:rsidRPr="00CE2BE3" w:rsidRDefault="00B33D52" w:rsidP="0056245A">
            <w:pPr>
              <w:jc w:val="both"/>
              <w:rPr>
                <w:rFonts w:cs="Arial"/>
              </w:rPr>
            </w:pPr>
          </w:p>
        </w:tc>
      </w:tr>
    </w:tbl>
    <w:p w14:paraId="528EC867" w14:textId="77777777" w:rsidR="00B33D52" w:rsidRDefault="00B33D52" w:rsidP="0056245A">
      <w:pPr>
        <w:rPr>
          <w:rFonts w:cs="Arial"/>
        </w:rPr>
      </w:pPr>
    </w:p>
    <w:p w14:paraId="4AAB00C4" w14:textId="77777777" w:rsidR="00B33D52" w:rsidRDefault="00B33D52" w:rsidP="0056245A">
      <w:pPr>
        <w:rPr>
          <w:rFonts w:cs="Arial"/>
        </w:rPr>
      </w:pPr>
    </w:p>
    <w:p w14:paraId="1D4947E1" w14:textId="77777777" w:rsidR="00B33D52" w:rsidRPr="00CE2BE3" w:rsidRDefault="00B33D52" w:rsidP="0056245A">
      <w:pPr>
        <w:rPr>
          <w:rFonts w:cs="Arial"/>
        </w:rPr>
      </w:pPr>
      <w:r w:rsidRPr="00CE2BE3">
        <w:rPr>
          <w:rFonts w:cs="Arial"/>
        </w:rPr>
        <w:br w:type="page"/>
      </w:r>
    </w:p>
    <w:p w14:paraId="1F575310" w14:textId="77777777" w:rsidR="00B33D52" w:rsidRPr="00CE2BE3" w:rsidRDefault="00B33D52" w:rsidP="0056245A">
      <w:pPr>
        <w:rPr>
          <w:rFonts w:cs="Arial"/>
        </w:rPr>
      </w:pPr>
    </w:p>
    <w:p w14:paraId="741A5BDC" w14:textId="77777777" w:rsidR="00B33D52" w:rsidRPr="00CE2BE3" w:rsidRDefault="00B33D52" w:rsidP="0056245A">
      <w:pPr>
        <w:rPr>
          <w:rFonts w:cs="Arial"/>
        </w:rPr>
      </w:pPr>
    </w:p>
    <w:tbl>
      <w:tblPr>
        <w:tblStyle w:val="TableGrid"/>
        <w:tblW w:w="14533" w:type="dxa"/>
        <w:tblInd w:w="-113" w:type="dxa"/>
        <w:tblLayout w:type="fixed"/>
        <w:tblLook w:val="04A0" w:firstRow="1" w:lastRow="0" w:firstColumn="1" w:lastColumn="0" w:noHBand="0" w:noVBand="1"/>
      </w:tblPr>
      <w:tblGrid>
        <w:gridCol w:w="14533"/>
      </w:tblGrid>
      <w:tr w:rsidR="00B33D52" w:rsidRPr="00CE2BE3" w14:paraId="4FA15767" w14:textId="77777777" w:rsidTr="00F24A10">
        <w:trPr>
          <w:trHeight w:val="282"/>
        </w:trPr>
        <w:tc>
          <w:tcPr>
            <w:tcW w:w="14533" w:type="dxa"/>
            <w:shd w:val="clear" w:color="auto" w:fill="D9D9D9" w:themeFill="background1" w:themeFillShade="D9"/>
          </w:tcPr>
          <w:p w14:paraId="3242F8F7" w14:textId="77777777" w:rsidR="00B33D52" w:rsidRPr="00CE2BE3" w:rsidRDefault="00B33D52" w:rsidP="0056245A">
            <w:pPr>
              <w:rPr>
                <w:rFonts w:cs="Arial"/>
                <w:b/>
                <w:bCs/>
              </w:rPr>
            </w:pPr>
            <w:bookmarkStart w:id="5" w:name="_Hlk39569506"/>
            <w:r w:rsidRPr="00CE2BE3">
              <w:rPr>
                <w:rFonts w:cs="Arial"/>
                <w:b/>
                <w:bCs/>
              </w:rPr>
              <w:t>Part 3: The family/current home setting</w:t>
            </w:r>
          </w:p>
          <w:bookmarkEnd w:id="5"/>
          <w:p w14:paraId="4E55E0E4" w14:textId="77777777" w:rsidR="00B33D52" w:rsidRPr="00CE2BE3" w:rsidRDefault="00B33D52" w:rsidP="0056245A">
            <w:pPr>
              <w:jc w:val="center"/>
              <w:rPr>
                <w:rFonts w:cs="Arial"/>
                <w:b/>
                <w:bCs/>
              </w:rPr>
            </w:pPr>
          </w:p>
        </w:tc>
      </w:tr>
      <w:tr w:rsidR="00B33D52" w:rsidRPr="00CE2BE3" w14:paraId="704362FD" w14:textId="77777777" w:rsidTr="00F24A10">
        <w:trPr>
          <w:trHeight w:val="950"/>
        </w:trPr>
        <w:tc>
          <w:tcPr>
            <w:tcW w:w="14533" w:type="dxa"/>
          </w:tcPr>
          <w:p w14:paraId="7BA2FCAE" w14:textId="77777777" w:rsidR="00B33D52" w:rsidRPr="00CE2BE3" w:rsidRDefault="00B33D52" w:rsidP="0056245A">
            <w:pPr>
              <w:shd w:val="clear" w:color="auto" w:fill="FFFFFF"/>
              <w:spacing w:after="75"/>
              <w:rPr>
                <w:rFonts w:eastAsia="Times New Roman" w:cs="Arial"/>
                <w:color w:val="0B0C0C"/>
              </w:rPr>
            </w:pPr>
            <w:r w:rsidRPr="00CE2BE3">
              <w:rPr>
                <w:rFonts w:eastAsia="Times New Roman" w:cs="Arial"/>
                <w:color w:val="0B0C0C"/>
              </w:rPr>
              <w:t>What are the family’s or current home setting’s views based on Part 1 of this Assessment?</w:t>
            </w:r>
          </w:p>
          <w:p w14:paraId="36C49F7D" w14:textId="77777777" w:rsidR="00B33D52" w:rsidRPr="00CE2BE3" w:rsidRDefault="00B33D52" w:rsidP="0056245A">
            <w:pPr>
              <w:shd w:val="clear" w:color="auto" w:fill="FFFFFF"/>
              <w:spacing w:after="75"/>
              <w:rPr>
                <w:rFonts w:eastAsia="Times New Roman" w:cs="Arial"/>
                <w:color w:val="0B0C0C"/>
              </w:rPr>
            </w:pPr>
          </w:p>
          <w:p w14:paraId="3027570D" w14:textId="77777777" w:rsidR="00B33D52" w:rsidRPr="00CE2BE3" w:rsidRDefault="00B33D52" w:rsidP="0056245A">
            <w:pPr>
              <w:jc w:val="both"/>
              <w:rPr>
                <w:rFonts w:cs="Arial"/>
              </w:rPr>
            </w:pPr>
            <w:r w:rsidRPr="00CE2BE3">
              <w:rPr>
                <w:rFonts w:eastAsia="Times New Roman" w:cs="Arial"/>
                <w:color w:val="0B0C0C"/>
              </w:rPr>
              <w:t>Consider: do the CYP’s needs/conditions impact on family life? Are the family usually in receipt of short breaks or respite care which has paused due to current conditions? Would the CYP and family benefit from either a part-time or full-time placement in school?</w:t>
            </w:r>
          </w:p>
        </w:tc>
      </w:tr>
      <w:tr w:rsidR="00B33D52" w:rsidRPr="00CE2BE3" w14:paraId="270C4A56" w14:textId="77777777" w:rsidTr="00F24A10">
        <w:trPr>
          <w:trHeight w:val="950"/>
        </w:trPr>
        <w:tc>
          <w:tcPr>
            <w:tcW w:w="14533" w:type="dxa"/>
          </w:tcPr>
          <w:p w14:paraId="643978DF" w14:textId="77777777" w:rsidR="00B33D52" w:rsidRPr="00CE2BE3" w:rsidRDefault="00B33D52" w:rsidP="0056245A">
            <w:pPr>
              <w:shd w:val="clear" w:color="auto" w:fill="FFFFFF"/>
              <w:spacing w:after="75"/>
              <w:rPr>
                <w:rFonts w:eastAsia="Times New Roman" w:cs="Arial"/>
                <w:color w:val="0B0C0C"/>
              </w:rPr>
            </w:pPr>
            <w:r w:rsidRPr="00CE2BE3">
              <w:rPr>
                <w:rFonts w:eastAsia="Times New Roman" w:cs="Arial"/>
                <w:color w:val="0B0C0C"/>
              </w:rPr>
              <w:t>Comments and conclusions</w:t>
            </w:r>
          </w:p>
          <w:p w14:paraId="0BDEF1AF" w14:textId="77777777" w:rsidR="00B33D52" w:rsidRPr="00CE2BE3" w:rsidRDefault="00B33D52" w:rsidP="0056245A">
            <w:pPr>
              <w:shd w:val="clear" w:color="auto" w:fill="FFFFFF"/>
              <w:spacing w:after="75"/>
              <w:rPr>
                <w:rFonts w:eastAsia="Times New Roman" w:cs="Arial"/>
                <w:color w:val="0B0C0C"/>
              </w:rPr>
            </w:pPr>
          </w:p>
          <w:p w14:paraId="02EA84EB" w14:textId="77777777" w:rsidR="00B33D52" w:rsidRPr="00CE2BE3" w:rsidRDefault="00B33D52" w:rsidP="0056245A">
            <w:pPr>
              <w:shd w:val="clear" w:color="auto" w:fill="FFFFFF"/>
              <w:spacing w:after="75"/>
              <w:rPr>
                <w:rFonts w:eastAsia="Times New Roman" w:cs="Arial"/>
                <w:b/>
                <w:color w:val="0B0C0C"/>
              </w:rPr>
            </w:pPr>
            <w:r w:rsidRPr="00CE2BE3">
              <w:rPr>
                <w:rFonts w:eastAsia="Times New Roman" w:cs="Arial"/>
                <w:b/>
                <w:color w:val="0B0C0C"/>
              </w:rPr>
              <w:t>The CYP would be safer in the education provision full time/The CYP would be safer having a part-time education provision/The CYP would be safer at home</w:t>
            </w:r>
          </w:p>
          <w:p w14:paraId="79F9E3A4" w14:textId="77777777" w:rsidR="00B33D52" w:rsidRPr="00CE2BE3" w:rsidRDefault="00B33D52" w:rsidP="0056245A">
            <w:pPr>
              <w:shd w:val="clear" w:color="auto" w:fill="FFFFFF"/>
              <w:spacing w:after="75"/>
              <w:rPr>
                <w:rFonts w:eastAsia="Times New Roman" w:cs="Arial"/>
                <w:b/>
                <w:color w:val="0B0C0C"/>
              </w:rPr>
            </w:pPr>
          </w:p>
          <w:p w14:paraId="029EF43C" w14:textId="77777777" w:rsidR="00B33D52" w:rsidRPr="00CE2BE3" w:rsidRDefault="00B33D52" w:rsidP="0056245A">
            <w:pPr>
              <w:jc w:val="both"/>
              <w:rPr>
                <w:rFonts w:cs="Arial"/>
              </w:rPr>
            </w:pPr>
            <w:r w:rsidRPr="00CE2BE3">
              <w:rPr>
                <w:rFonts w:eastAsia="Times New Roman" w:cs="Arial"/>
                <w:i/>
                <w:color w:val="0B0C0C"/>
              </w:rPr>
              <w:t>If discussion with the family/current home setting would suggest that the CYP would be safer in the education setting, would this be 5 days per week, or would it be part-time in order to fill any gaps in short breaks/respite</w:t>
            </w:r>
          </w:p>
        </w:tc>
      </w:tr>
    </w:tbl>
    <w:p w14:paraId="1D8C82FD" w14:textId="77777777" w:rsidR="00B33D52" w:rsidRPr="00CE2BE3" w:rsidRDefault="00B33D52" w:rsidP="0056245A">
      <w:pPr>
        <w:rPr>
          <w:rFonts w:cs="Arial"/>
        </w:rPr>
      </w:pPr>
    </w:p>
    <w:p w14:paraId="3289E1CD" w14:textId="77777777" w:rsidR="00B33D52" w:rsidRPr="00CE2BE3" w:rsidRDefault="00B33D52" w:rsidP="0056245A">
      <w:pPr>
        <w:rPr>
          <w:rFonts w:cs="Arial"/>
        </w:rPr>
      </w:pPr>
    </w:p>
    <w:tbl>
      <w:tblPr>
        <w:tblStyle w:val="TableGrid"/>
        <w:tblW w:w="14533" w:type="dxa"/>
        <w:tblInd w:w="-113" w:type="dxa"/>
        <w:tblLayout w:type="fixed"/>
        <w:tblLook w:val="04A0" w:firstRow="1" w:lastRow="0" w:firstColumn="1" w:lastColumn="0" w:noHBand="0" w:noVBand="1"/>
      </w:tblPr>
      <w:tblGrid>
        <w:gridCol w:w="12396"/>
        <w:gridCol w:w="2137"/>
      </w:tblGrid>
      <w:tr w:rsidR="00B33D52" w:rsidRPr="00CE2BE3" w14:paraId="782C54B7" w14:textId="77777777" w:rsidTr="00F24A10">
        <w:trPr>
          <w:trHeight w:val="282"/>
        </w:trPr>
        <w:tc>
          <w:tcPr>
            <w:tcW w:w="14533" w:type="dxa"/>
            <w:gridSpan w:val="2"/>
            <w:shd w:val="clear" w:color="auto" w:fill="D9D9D9" w:themeFill="background1" w:themeFillShade="D9"/>
          </w:tcPr>
          <w:p w14:paraId="6EA850A8" w14:textId="77777777" w:rsidR="00B33D52" w:rsidRPr="00CE2BE3" w:rsidRDefault="00B33D52" w:rsidP="0056245A">
            <w:pPr>
              <w:rPr>
                <w:rFonts w:cs="Arial"/>
                <w:b/>
                <w:bCs/>
              </w:rPr>
            </w:pPr>
            <w:r w:rsidRPr="00CE2BE3">
              <w:rPr>
                <w:rFonts w:cs="Arial"/>
                <w:b/>
                <w:bCs/>
              </w:rPr>
              <w:t xml:space="preserve">Part 4: Social Worker/other professional comments </w:t>
            </w:r>
            <w:r w:rsidRPr="003403AB">
              <w:rPr>
                <w:rFonts w:cs="Arial"/>
                <w:bCs/>
                <w:i/>
              </w:rPr>
              <w:t>where applicable</w:t>
            </w:r>
          </w:p>
          <w:p w14:paraId="4A2B3F68" w14:textId="77777777" w:rsidR="00B33D52" w:rsidRPr="00CE2BE3" w:rsidRDefault="00B33D52" w:rsidP="0056245A">
            <w:pPr>
              <w:jc w:val="center"/>
              <w:rPr>
                <w:rFonts w:cs="Arial"/>
                <w:b/>
                <w:bCs/>
              </w:rPr>
            </w:pPr>
          </w:p>
        </w:tc>
      </w:tr>
      <w:tr w:rsidR="00B33D52" w:rsidRPr="00CE2BE3" w14:paraId="23EB27FE" w14:textId="77777777" w:rsidTr="00F24A10">
        <w:trPr>
          <w:trHeight w:val="950"/>
        </w:trPr>
        <w:tc>
          <w:tcPr>
            <w:tcW w:w="12396" w:type="dxa"/>
          </w:tcPr>
          <w:p w14:paraId="57BAEBD0" w14:textId="77777777" w:rsidR="00B33D52" w:rsidRPr="00371B1D" w:rsidRDefault="00B33D52" w:rsidP="0056245A">
            <w:pPr>
              <w:shd w:val="clear" w:color="auto" w:fill="FFFFFF"/>
              <w:spacing w:after="75"/>
              <w:rPr>
                <w:rFonts w:eastAsia="Times New Roman" w:cs="Arial"/>
                <w:i/>
                <w:color w:val="0B0C0C"/>
              </w:rPr>
            </w:pPr>
            <w:r w:rsidRPr="00CE2BE3">
              <w:rPr>
                <w:rFonts w:eastAsia="Times New Roman" w:cs="Arial"/>
                <w:color w:val="0B0C0C"/>
              </w:rPr>
              <w:t>What are the social worker’s views based on Part 1 and 2 of this Assessment?</w:t>
            </w:r>
            <w:r>
              <w:rPr>
                <w:rFonts w:eastAsia="Times New Roman" w:cs="Arial"/>
                <w:color w:val="0B0C0C"/>
              </w:rPr>
              <w:t xml:space="preserve"> </w:t>
            </w:r>
            <w:r w:rsidRPr="00840056">
              <w:rPr>
                <w:rFonts w:eastAsia="Times New Roman" w:cs="Arial"/>
                <w:i/>
                <w:color w:val="0B0C0C"/>
              </w:rPr>
              <w:t>If a case management summary has been completed, please reference it here:</w:t>
            </w:r>
          </w:p>
          <w:p w14:paraId="38F563CE" w14:textId="77777777" w:rsidR="00B33D52" w:rsidRPr="00CE2BE3" w:rsidRDefault="00B33D52" w:rsidP="0056245A">
            <w:pPr>
              <w:shd w:val="clear" w:color="auto" w:fill="FFFFFF"/>
              <w:spacing w:after="75"/>
              <w:rPr>
                <w:rFonts w:eastAsia="Times New Roman" w:cs="Arial"/>
                <w:color w:val="0B0C0C"/>
              </w:rPr>
            </w:pPr>
          </w:p>
          <w:p w14:paraId="39029620" w14:textId="77777777" w:rsidR="00B33D52" w:rsidRPr="00CE2BE3" w:rsidRDefault="00B33D52" w:rsidP="0056245A">
            <w:pPr>
              <w:shd w:val="clear" w:color="auto" w:fill="FFFFFF"/>
              <w:spacing w:after="75"/>
              <w:rPr>
                <w:rFonts w:eastAsia="Times New Roman" w:cs="Arial"/>
                <w:color w:val="0B0C0C"/>
              </w:rPr>
            </w:pPr>
          </w:p>
        </w:tc>
        <w:tc>
          <w:tcPr>
            <w:tcW w:w="2137" w:type="dxa"/>
          </w:tcPr>
          <w:p w14:paraId="33461D9F" w14:textId="77777777" w:rsidR="00B33D52" w:rsidRPr="00CE2BE3" w:rsidRDefault="00B33D52" w:rsidP="0056245A">
            <w:pPr>
              <w:jc w:val="both"/>
              <w:rPr>
                <w:rFonts w:cs="Arial"/>
              </w:rPr>
            </w:pPr>
          </w:p>
        </w:tc>
      </w:tr>
      <w:tr w:rsidR="00B33D52" w:rsidRPr="00CE2BE3" w14:paraId="0DA2A010" w14:textId="77777777" w:rsidTr="00F24A10">
        <w:trPr>
          <w:trHeight w:val="950"/>
        </w:trPr>
        <w:tc>
          <w:tcPr>
            <w:tcW w:w="12396" w:type="dxa"/>
          </w:tcPr>
          <w:p w14:paraId="0F69FCD7" w14:textId="77777777" w:rsidR="00B33D52" w:rsidRPr="00CE2BE3" w:rsidRDefault="00B33D52" w:rsidP="0056245A">
            <w:pPr>
              <w:shd w:val="clear" w:color="auto" w:fill="FFFFFF"/>
              <w:spacing w:after="75"/>
              <w:rPr>
                <w:rFonts w:eastAsia="Times New Roman" w:cs="Arial"/>
                <w:b/>
                <w:color w:val="0B0C0C"/>
              </w:rPr>
            </w:pPr>
            <w:r w:rsidRPr="00CE2BE3">
              <w:rPr>
                <w:rFonts w:eastAsia="Times New Roman" w:cs="Arial"/>
                <w:b/>
                <w:color w:val="0B0C0C"/>
              </w:rPr>
              <w:t>Comments</w:t>
            </w:r>
          </w:p>
          <w:p w14:paraId="7015751B" w14:textId="77777777" w:rsidR="00B33D52" w:rsidRPr="00CE2BE3" w:rsidRDefault="00B33D52" w:rsidP="0056245A">
            <w:pPr>
              <w:shd w:val="clear" w:color="auto" w:fill="FFFFFF"/>
              <w:spacing w:after="75"/>
              <w:rPr>
                <w:rFonts w:eastAsia="Times New Roman" w:cs="Arial"/>
                <w:color w:val="0B0C0C"/>
              </w:rPr>
            </w:pPr>
          </w:p>
          <w:p w14:paraId="023A8513" w14:textId="77777777" w:rsidR="00B33D52" w:rsidRPr="00CE2BE3" w:rsidRDefault="00B33D52" w:rsidP="0056245A">
            <w:pPr>
              <w:shd w:val="clear" w:color="auto" w:fill="FFFFFF"/>
              <w:spacing w:after="75"/>
              <w:rPr>
                <w:rFonts w:eastAsia="Times New Roman" w:cs="Arial"/>
                <w:b/>
                <w:color w:val="0B0C0C"/>
              </w:rPr>
            </w:pPr>
            <w:r w:rsidRPr="00CE2BE3">
              <w:rPr>
                <w:rFonts w:eastAsia="Times New Roman" w:cs="Arial"/>
                <w:b/>
                <w:color w:val="0B0C0C"/>
              </w:rPr>
              <w:t>The CYP would be safer in the education provision full time/The CYP would be safer having a part-time education provision/The CYP would be safer at home</w:t>
            </w:r>
          </w:p>
          <w:p w14:paraId="1A0FCB8C" w14:textId="77777777" w:rsidR="00B33D52" w:rsidRPr="00CE2BE3" w:rsidRDefault="00B33D52" w:rsidP="0056245A">
            <w:pPr>
              <w:shd w:val="clear" w:color="auto" w:fill="FFFFFF"/>
              <w:spacing w:after="75"/>
              <w:rPr>
                <w:rFonts w:eastAsia="Times New Roman" w:cs="Arial"/>
                <w:i/>
                <w:color w:val="0B0C0C"/>
              </w:rPr>
            </w:pPr>
            <w:r w:rsidRPr="00CE2BE3">
              <w:rPr>
                <w:rFonts w:eastAsia="Times New Roman" w:cs="Arial"/>
                <w:i/>
                <w:color w:val="0B0C0C"/>
              </w:rPr>
              <w:t>If discussion with the family/current home setting would suggest that the CYP would be safer in the education setting, would this be 5 days per week, or would it be part-time in order to fill any gaps in short breaks/respite</w:t>
            </w:r>
          </w:p>
        </w:tc>
        <w:tc>
          <w:tcPr>
            <w:tcW w:w="2137" w:type="dxa"/>
          </w:tcPr>
          <w:p w14:paraId="6B0082B1" w14:textId="77777777" w:rsidR="00B33D52" w:rsidRPr="00CE2BE3" w:rsidRDefault="00B33D52" w:rsidP="0056245A">
            <w:pPr>
              <w:jc w:val="both"/>
              <w:rPr>
                <w:rFonts w:cs="Arial"/>
              </w:rPr>
            </w:pPr>
          </w:p>
        </w:tc>
      </w:tr>
    </w:tbl>
    <w:p w14:paraId="32E33EAF" w14:textId="77777777" w:rsidR="00B33D52" w:rsidRDefault="00B33D52">
      <w:pPr>
        <w:rPr>
          <w:rFonts w:eastAsia="Questrial" w:cs="Arial"/>
        </w:rPr>
      </w:pPr>
    </w:p>
    <w:p w14:paraId="52E8943E" w14:textId="2A690005" w:rsidR="00CB550D" w:rsidRDefault="00CB550D">
      <w:pPr>
        <w:spacing w:before="160" w:line="259" w:lineRule="auto"/>
        <w:rPr>
          <w:rFonts w:eastAsia="Questrial" w:cs="Arial"/>
        </w:rPr>
      </w:pPr>
      <w:r>
        <w:rPr>
          <w:rFonts w:eastAsia="Questrial" w:cs="Arial"/>
        </w:rPr>
        <w:br w:type="page"/>
      </w:r>
    </w:p>
    <w:p w14:paraId="193277A4" w14:textId="77777777" w:rsidR="00B33D52" w:rsidRPr="00CE2BE3" w:rsidRDefault="00B33D52">
      <w:pPr>
        <w:rPr>
          <w:rFonts w:eastAsia="Questrial" w:cs="Arial"/>
        </w:rPr>
      </w:pPr>
    </w:p>
    <w:tbl>
      <w:tblPr>
        <w:tblStyle w:val="TableGrid"/>
        <w:tblW w:w="14814" w:type="dxa"/>
        <w:tblInd w:w="-113" w:type="dxa"/>
        <w:tblLook w:val="04A0" w:firstRow="1" w:lastRow="0" w:firstColumn="1" w:lastColumn="0" w:noHBand="0" w:noVBand="1"/>
      </w:tblPr>
      <w:tblGrid>
        <w:gridCol w:w="12441"/>
        <w:gridCol w:w="2373"/>
      </w:tblGrid>
      <w:tr w:rsidR="00B33D52" w:rsidRPr="00CE2BE3" w14:paraId="335F6CAE" w14:textId="77777777" w:rsidTr="00F24A10">
        <w:tc>
          <w:tcPr>
            <w:tcW w:w="12441" w:type="dxa"/>
            <w:shd w:val="clear" w:color="auto" w:fill="D9D9D9" w:themeFill="background1" w:themeFillShade="D9"/>
          </w:tcPr>
          <w:p w14:paraId="3F8BF21A" w14:textId="77777777" w:rsidR="00B33D52" w:rsidRPr="00CE2BE3" w:rsidRDefault="00B33D52" w:rsidP="0056245A">
            <w:pPr>
              <w:rPr>
                <w:rFonts w:cs="Arial"/>
                <w:b/>
              </w:rPr>
            </w:pPr>
            <w:r w:rsidRPr="00CE2BE3">
              <w:rPr>
                <w:rFonts w:cs="Arial"/>
                <w:b/>
              </w:rPr>
              <w:t xml:space="preserve">Part </w:t>
            </w:r>
            <w:r>
              <w:rPr>
                <w:rFonts w:cs="Arial"/>
                <w:b/>
              </w:rPr>
              <w:t>5</w:t>
            </w:r>
            <w:r w:rsidRPr="00CE2BE3">
              <w:rPr>
                <w:rFonts w:cs="Arial"/>
                <w:b/>
              </w:rPr>
              <w:t>: Conclusions</w:t>
            </w:r>
          </w:p>
        </w:tc>
        <w:tc>
          <w:tcPr>
            <w:tcW w:w="2373" w:type="dxa"/>
            <w:shd w:val="clear" w:color="auto" w:fill="D9D9D9" w:themeFill="background1" w:themeFillShade="D9"/>
          </w:tcPr>
          <w:p w14:paraId="76D3B8A4" w14:textId="77777777" w:rsidR="00B33D52" w:rsidRPr="00CE2BE3" w:rsidRDefault="00B33D52" w:rsidP="0056245A">
            <w:pPr>
              <w:rPr>
                <w:rFonts w:cs="Arial"/>
                <w:b/>
              </w:rPr>
            </w:pPr>
          </w:p>
        </w:tc>
      </w:tr>
      <w:tr w:rsidR="00B33D52" w:rsidRPr="00CE2BE3" w14:paraId="6574ED59" w14:textId="77777777" w:rsidTr="00F24A10">
        <w:tc>
          <w:tcPr>
            <w:tcW w:w="12441" w:type="dxa"/>
          </w:tcPr>
          <w:p w14:paraId="6ED927D9" w14:textId="77777777" w:rsidR="00B33D52" w:rsidRPr="00CE2BE3" w:rsidRDefault="00B33D52" w:rsidP="0056245A">
            <w:pPr>
              <w:rPr>
                <w:rFonts w:cs="Arial"/>
              </w:rPr>
            </w:pPr>
          </w:p>
          <w:p w14:paraId="1BDAAB77" w14:textId="77777777" w:rsidR="00B33D52" w:rsidRPr="00CE2BE3" w:rsidRDefault="00B33D52" w:rsidP="0056245A">
            <w:pPr>
              <w:rPr>
                <w:rFonts w:cs="Arial"/>
              </w:rPr>
            </w:pPr>
            <w:r w:rsidRPr="00CE2BE3">
              <w:rPr>
                <w:rFonts w:cs="Arial"/>
                <w:b/>
              </w:rPr>
              <w:t>The CYP will be safer at home and can have their health and care needs met by parents and carers</w:t>
            </w:r>
          </w:p>
        </w:tc>
        <w:tc>
          <w:tcPr>
            <w:tcW w:w="2373" w:type="dxa"/>
            <w:shd w:val="clear" w:color="auto" w:fill="B2A1C7" w:themeFill="accent4" w:themeFillTint="99"/>
          </w:tcPr>
          <w:p w14:paraId="2EF0C2FB" w14:textId="77777777" w:rsidR="00B33D52" w:rsidRPr="00CE2BE3" w:rsidRDefault="00B33D52" w:rsidP="0056245A">
            <w:pPr>
              <w:rPr>
                <w:rFonts w:cs="Arial"/>
              </w:rPr>
            </w:pPr>
          </w:p>
        </w:tc>
      </w:tr>
      <w:tr w:rsidR="00B33D52" w:rsidRPr="00CE2BE3" w14:paraId="7C1946C7" w14:textId="77777777" w:rsidTr="00F24A10">
        <w:tc>
          <w:tcPr>
            <w:tcW w:w="12441" w:type="dxa"/>
          </w:tcPr>
          <w:p w14:paraId="51C26B30" w14:textId="77777777" w:rsidR="00B33D52" w:rsidRPr="00CE2BE3" w:rsidRDefault="00B33D52" w:rsidP="0056245A">
            <w:pPr>
              <w:rPr>
                <w:rFonts w:cs="Arial"/>
                <w:b/>
              </w:rPr>
            </w:pPr>
            <w:r w:rsidRPr="00CE2BE3">
              <w:rPr>
                <w:rFonts w:cs="Arial"/>
                <w:b/>
              </w:rPr>
              <w:t>The CYP will be safer at home and can have their health and care needs met by parents and carers at the current time but this will require reviewing with the frequency specified below</w:t>
            </w:r>
          </w:p>
        </w:tc>
        <w:tc>
          <w:tcPr>
            <w:tcW w:w="2373" w:type="dxa"/>
            <w:shd w:val="clear" w:color="auto" w:fill="CCC0D9" w:themeFill="accent4" w:themeFillTint="66"/>
          </w:tcPr>
          <w:p w14:paraId="2A96F3F2" w14:textId="77777777" w:rsidR="00B33D52" w:rsidRPr="00CE2BE3" w:rsidRDefault="00B33D52" w:rsidP="0056245A">
            <w:pPr>
              <w:rPr>
                <w:rFonts w:cs="Arial"/>
              </w:rPr>
            </w:pPr>
          </w:p>
        </w:tc>
      </w:tr>
      <w:tr w:rsidR="00B33D52" w:rsidRPr="00CE2BE3" w14:paraId="093E6A15" w14:textId="77777777" w:rsidTr="00F24A10">
        <w:tc>
          <w:tcPr>
            <w:tcW w:w="12441" w:type="dxa"/>
          </w:tcPr>
          <w:p w14:paraId="70BD4583" w14:textId="77777777" w:rsidR="00B33D52" w:rsidRPr="00CE2BE3" w:rsidRDefault="00B33D52" w:rsidP="0056245A">
            <w:pPr>
              <w:rPr>
                <w:rFonts w:cs="Arial"/>
                <w:b/>
              </w:rPr>
            </w:pPr>
            <w:r w:rsidRPr="00CE2BE3">
              <w:rPr>
                <w:rFonts w:cs="Arial"/>
                <w:b/>
              </w:rPr>
              <w:t>The CYP will be safer at home and can have their health and care needs met by parents and carers; however, based on the risk assessment the family would benefit from respite meaning the CYP will be in school on a full- or part-time basis as detailed below</w:t>
            </w:r>
          </w:p>
        </w:tc>
        <w:tc>
          <w:tcPr>
            <w:tcW w:w="2373" w:type="dxa"/>
            <w:shd w:val="clear" w:color="auto" w:fill="E5DFEC" w:themeFill="accent4" w:themeFillTint="33"/>
          </w:tcPr>
          <w:p w14:paraId="2820B14C" w14:textId="77777777" w:rsidR="00B33D52" w:rsidRPr="00CE2BE3" w:rsidRDefault="00B33D52" w:rsidP="0056245A">
            <w:pPr>
              <w:rPr>
                <w:rFonts w:cs="Arial"/>
              </w:rPr>
            </w:pPr>
          </w:p>
        </w:tc>
      </w:tr>
      <w:tr w:rsidR="00B33D52" w:rsidRPr="00CE2BE3" w14:paraId="50917040" w14:textId="77777777" w:rsidTr="00F24A10">
        <w:tc>
          <w:tcPr>
            <w:tcW w:w="12441" w:type="dxa"/>
          </w:tcPr>
          <w:p w14:paraId="3A786752" w14:textId="77777777" w:rsidR="00B33D52" w:rsidRPr="00CE2BE3" w:rsidRDefault="00B33D52" w:rsidP="0056245A">
            <w:pPr>
              <w:rPr>
                <w:rFonts w:cs="Arial"/>
                <w:b/>
              </w:rPr>
            </w:pPr>
            <w:r w:rsidRPr="00CE2BE3">
              <w:rPr>
                <w:rFonts w:cs="Arial"/>
                <w:b/>
              </w:rPr>
              <w:t>The CYP will be safer in school due to either their health/care needs or in terms of additional risks.  The nature of the placement deemed appropriate (full-time/part-time) is detailed below</w:t>
            </w:r>
          </w:p>
        </w:tc>
        <w:tc>
          <w:tcPr>
            <w:tcW w:w="2373" w:type="dxa"/>
            <w:shd w:val="clear" w:color="auto" w:fill="FFFFFF" w:themeFill="background1"/>
          </w:tcPr>
          <w:p w14:paraId="38207767" w14:textId="77777777" w:rsidR="00B33D52" w:rsidRPr="00CE2BE3" w:rsidRDefault="00B33D52" w:rsidP="0056245A">
            <w:pPr>
              <w:rPr>
                <w:rFonts w:cs="Arial"/>
              </w:rPr>
            </w:pPr>
          </w:p>
        </w:tc>
      </w:tr>
    </w:tbl>
    <w:p w14:paraId="768C2C2D" w14:textId="77777777" w:rsidR="00B33D52" w:rsidRPr="00CE2BE3" w:rsidRDefault="00B33D52" w:rsidP="0056245A">
      <w:pPr>
        <w:pBdr>
          <w:top w:val="nil"/>
          <w:left w:val="nil"/>
          <w:bottom w:val="nil"/>
          <w:right w:val="nil"/>
          <w:between w:val="nil"/>
        </w:pBdr>
        <w:rPr>
          <w:rFonts w:cs="Arial"/>
        </w:rPr>
      </w:pPr>
    </w:p>
    <w:tbl>
      <w:tblPr>
        <w:tblStyle w:val="TableGrid"/>
        <w:tblW w:w="10037" w:type="dxa"/>
        <w:tblInd w:w="-113" w:type="dxa"/>
        <w:tblLook w:val="04A0" w:firstRow="1" w:lastRow="0" w:firstColumn="1" w:lastColumn="0" w:noHBand="0" w:noVBand="1"/>
      </w:tblPr>
      <w:tblGrid>
        <w:gridCol w:w="6091"/>
        <w:gridCol w:w="3946"/>
      </w:tblGrid>
      <w:tr w:rsidR="00B33D52" w:rsidRPr="00CE2BE3" w14:paraId="51F7C9BD" w14:textId="77777777" w:rsidTr="00F24A10">
        <w:tc>
          <w:tcPr>
            <w:tcW w:w="6091" w:type="dxa"/>
          </w:tcPr>
          <w:p w14:paraId="7A87ADE2" w14:textId="77777777" w:rsidR="00B33D52" w:rsidRPr="00CE2BE3" w:rsidRDefault="00B33D52" w:rsidP="0056245A">
            <w:pPr>
              <w:tabs>
                <w:tab w:val="left" w:pos="3210"/>
              </w:tabs>
              <w:rPr>
                <w:rFonts w:cs="Arial"/>
              </w:rPr>
            </w:pPr>
            <w:r w:rsidRPr="00CE2BE3">
              <w:rPr>
                <w:rFonts w:cs="Arial"/>
              </w:rPr>
              <w:br w:type="page"/>
              <w:t>Form completed by:</w:t>
            </w:r>
            <w:r w:rsidRPr="00CE2BE3">
              <w:rPr>
                <w:rFonts w:cs="Arial"/>
              </w:rPr>
              <w:tab/>
            </w:r>
          </w:p>
          <w:p w14:paraId="4226BAE7" w14:textId="77777777" w:rsidR="00B33D52" w:rsidRPr="00CE2BE3" w:rsidRDefault="00B33D52" w:rsidP="0056245A">
            <w:pPr>
              <w:tabs>
                <w:tab w:val="left" w:pos="3210"/>
              </w:tabs>
              <w:rPr>
                <w:rFonts w:cs="Arial"/>
              </w:rPr>
            </w:pPr>
          </w:p>
        </w:tc>
        <w:tc>
          <w:tcPr>
            <w:tcW w:w="3946" w:type="dxa"/>
          </w:tcPr>
          <w:p w14:paraId="62DCF6E0" w14:textId="77777777" w:rsidR="00B33D52" w:rsidRPr="00CE2BE3" w:rsidRDefault="00B33D52" w:rsidP="0056245A">
            <w:pPr>
              <w:rPr>
                <w:rFonts w:cs="Arial"/>
              </w:rPr>
            </w:pPr>
          </w:p>
        </w:tc>
      </w:tr>
      <w:tr w:rsidR="00B33D52" w:rsidRPr="00CE2BE3" w14:paraId="565A992F" w14:textId="77777777" w:rsidTr="00F24A10">
        <w:tc>
          <w:tcPr>
            <w:tcW w:w="6091" w:type="dxa"/>
          </w:tcPr>
          <w:p w14:paraId="2A0333C0" w14:textId="77777777" w:rsidR="00B33D52" w:rsidRPr="00CE2BE3" w:rsidRDefault="00B33D52" w:rsidP="0056245A">
            <w:pPr>
              <w:tabs>
                <w:tab w:val="left" w:pos="3210"/>
              </w:tabs>
              <w:rPr>
                <w:rFonts w:cs="Arial"/>
              </w:rPr>
            </w:pPr>
            <w:r w:rsidRPr="00CE2BE3">
              <w:rPr>
                <w:rFonts w:cs="Arial"/>
              </w:rPr>
              <w:t>Date Form completed:</w:t>
            </w:r>
          </w:p>
          <w:p w14:paraId="57E5094A" w14:textId="77777777" w:rsidR="00B33D52" w:rsidRPr="00CE2BE3" w:rsidRDefault="00B33D52" w:rsidP="0056245A">
            <w:pPr>
              <w:tabs>
                <w:tab w:val="left" w:pos="3210"/>
              </w:tabs>
              <w:rPr>
                <w:rFonts w:cs="Arial"/>
              </w:rPr>
            </w:pPr>
          </w:p>
        </w:tc>
        <w:tc>
          <w:tcPr>
            <w:tcW w:w="3946" w:type="dxa"/>
          </w:tcPr>
          <w:p w14:paraId="08A25319" w14:textId="77777777" w:rsidR="00B33D52" w:rsidRPr="00CE2BE3" w:rsidRDefault="00B33D52" w:rsidP="0056245A">
            <w:pPr>
              <w:rPr>
                <w:rFonts w:cs="Arial"/>
              </w:rPr>
            </w:pPr>
          </w:p>
        </w:tc>
      </w:tr>
      <w:tr w:rsidR="00B33D52" w:rsidRPr="00CE2BE3" w14:paraId="02496262" w14:textId="77777777" w:rsidTr="00F24A10">
        <w:tc>
          <w:tcPr>
            <w:tcW w:w="6091" w:type="dxa"/>
          </w:tcPr>
          <w:p w14:paraId="6CB37544" w14:textId="77777777" w:rsidR="00B33D52" w:rsidRPr="00CE2BE3" w:rsidRDefault="00B33D52" w:rsidP="0056245A">
            <w:pPr>
              <w:rPr>
                <w:rFonts w:cs="Arial"/>
              </w:rPr>
            </w:pPr>
            <w:r w:rsidRPr="00CE2BE3">
              <w:rPr>
                <w:rFonts w:cs="Arial"/>
              </w:rPr>
              <w:t>Information regarding current family information discussed with (family member name/social worker)</w:t>
            </w:r>
          </w:p>
        </w:tc>
        <w:tc>
          <w:tcPr>
            <w:tcW w:w="3946" w:type="dxa"/>
          </w:tcPr>
          <w:p w14:paraId="3BA69FB3" w14:textId="77777777" w:rsidR="00B33D52" w:rsidRPr="00CE2BE3" w:rsidRDefault="00B33D52" w:rsidP="0056245A">
            <w:pPr>
              <w:rPr>
                <w:rFonts w:cs="Arial"/>
              </w:rPr>
            </w:pPr>
          </w:p>
        </w:tc>
      </w:tr>
      <w:tr w:rsidR="00B33D52" w:rsidRPr="00CE2BE3" w14:paraId="0B538D72" w14:textId="77777777" w:rsidTr="00F24A10">
        <w:tc>
          <w:tcPr>
            <w:tcW w:w="6091" w:type="dxa"/>
          </w:tcPr>
          <w:p w14:paraId="54500099" w14:textId="77777777" w:rsidR="00B33D52" w:rsidRPr="00CE2BE3" w:rsidRDefault="00B33D52" w:rsidP="0056245A">
            <w:pPr>
              <w:rPr>
                <w:rFonts w:cs="Arial"/>
              </w:rPr>
            </w:pPr>
            <w:r w:rsidRPr="00CE2BE3">
              <w:rPr>
                <w:rFonts w:cs="Arial"/>
              </w:rPr>
              <w:t>Frequency of review</w:t>
            </w:r>
          </w:p>
        </w:tc>
        <w:tc>
          <w:tcPr>
            <w:tcW w:w="3946" w:type="dxa"/>
          </w:tcPr>
          <w:p w14:paraId="1C33D3DD" w14:textId="77777777" w:rsidR="00B33D52" w:rsidRPr="00CE2BE3" w:rsidRDefault="00B33D52" w:rsidP="0056245A">
            <w:pPr>
              <w:rPr>
                <w:rFonts w:cs="Arial"/>
              </w:rPr>
            </w:pPr>
          </w:p>
        </w:tc>
      </w:tr>
      <w:tr w:rsidR="00B33D52" w:rsidRPr="00CE2BE3" w14:paraId="00266760" w14:textId="77777777" w:rsidTr="00F24A10">
        <w:tc>
          <w:tcPr>
            <w:tcW w:w="6091" w:type="dxa"/>
          </w:tcPr>
          <w:p w14:paraId="1F65FED2" w14:textId="77777777" w:rsidR="00B33D52" w:rsidRPr="00CE2BE3" w:rsidRDefault="00B33D52" w:rsidP="0056245A">
            <w:pPr>
              <w:rPr>
                <w:rFonts w:cs="Arial"/>
              </w:rPr>
            </w:pPr>
            <w:r w:rsidRPr="00CE2BE3">
              <w:rPr>
                <w:rFonts w:cs="Arial"/>
              </w:rPr>
              <w:t>CYP to attend full time/part-time</w:t>
            </w:r>
          </w:p>
        </w:tc>
        <w:tc>
          <w:tcPr>
            <w:tcW w:w="3946" w:type="dxa"/>
          </w:tcPr>
          <w:p w14:paraId="26ED7ECE" w14:textId="77777777" w:rsidR="00B33D52" w:rsidRPr="00CE2BE3" w:rsidRDefault="00B33D52" w:rsidP="0056245A">
            <w:pPr>
              <w:rPr>
                <w:rFonts w:cs="Arial"/>
              </w:rPr>
            </w:pPr>
          </w:p>
        </w:tc>
      </w:tr>
      <w:tr w:rsidR="00B33D52" w:rsidRPr="00CE2BE3" w14:paraId="159B985A" w14:textId="77777777" w:rsidTr="00F24A10">
        <w:tc>
          <w:tcPr>
            <w:tcW w:w="6091" w:type="dxa"/>
          </w:tcPr>
          <w:p w14:paraId="5C588CBD" w14:textId="77777777" w:rsidR="00B33D52" w:rsidRPr="00CE2BE3" w:rsidRDefault="00B33D52" w:rsidP="0056245A">
            <w:pPr>
              <w:rPr>
                <w:rFonts w:cs="Arial"/>
              </w:rPr>
            </w:pPr>
            <w:r w:rsidRPr="00CE2BE3">
              <w:rPr>
                <w:rFonts w:cs="Arial"/>
              </w:rPr>
              <w:t>Form scrutiny and overview – SLT</w:t>
            </w:r>
          </w:p>
          <w:p w14:paraId="4C1C17B6" w14:textId="77777777" w:rsidR="00B33D52" w:rsidRPr="00CE2BE3" w:rsidRDefault="00B33D52" w:rsidP="0056245A">
            <w:pPr>
              <w:rPr>
                <w:rFonts w:cs="Arial"/>
              </w:rPr>
            </w:pPr>
          </w:p>
        </w:tc>
        <w:tc>
          <w:tcPr>
            <w:tcW w:w="3946" w:type="dxa"/>
          </w:tcPr>
          <w:p w14:paraId="6CC67C4D" w14:textId="77777777" w:rsidR="00B33D52" w:rsidRPr="00CE2BE3" w:rsidRDefault="00B33D52" w:rsidP="0056245A">
            <w:pPr>
              <w:rPr>
                <w:rFonts w:cs="Arial"/>
              </w:rPr>
            </w:pPr>
          </w:p>
        </w:tc>
      </w:tr>
    </w:tbl>
    <w:p w14:paraId="0D306A46" w14:textId="77777777" w:rsidR="00B33D52" w:rsidRPr="00CE2BE3" w:rsidRDefault="00B33D52" w:rsidP="0056245A">
      <w:pPr>
        <w:pBdr>
          <w:top w:val="nil"/>
          <w:left w:val="nil"/>
          <w:bottom w:val="nil"/>
          <w:right w:val="nil"/>
          <w:between w:val="nil"/>
        </w:pBdr>
        <w:rPr>
          <w:rFonts w:cs="Arial"/>
        </w:rPr>
      </w:pPr>
    </w:p>
    <w:p w14:paraId="1569AE0A" w14:textId="77777777" w:rsidR="00B33D52" w:rsidRDefault="00B33D52" w:rsidP="0056245A">
      <w:pPr>
        <w:pBdr>
          <w:top w:val="nil"/>
          <w:left w:val="nil"/>
          <w:bottom w:val="nil"/>
          <w:right w:val="nil"/>
          <w:between w:val="nil"/>
        </w:pBdr>
        <w:rPr>
          <w:rFonts w:cs="Arial"/>
        </w:rPr>
      </w:pPr>
    </w:p>
    <w:p w14:paraId="1246685D" w14:textId="77777777" w:rsidR="00B33D52" w:rsidRDefault="00B33D52" w:rsidP="0056245A">
      <w:pPr>
        <w:pBdr>
          <w:top w:val="nil"/>
          <w:left w:val="nil"/>
          <w:bottom w:val="nil"/>
          <w:right w:val="nil"/>
          <w:between w:val="nil"/>
        </w:pBdr>
        <w:rPr>
          <w:rFonts w:cs="Arial"/>
        </w:rPr>
      </w:pPr>
    </w:p>
    <w:p w14:paraId="321E6A23" w14:textId="77777777" w:rsidR="00B33D52" w:rsidRDefault="00B33D52" w:rsidP="0056245A">
      <w:pPr>
        <w:pBdr>
          <w:top w:val="nil"/>
          <w:left w:val="nil"/>
          <w:bottom w:val="nil"/>
          <w:right w:val="nil"/>
          <w:between w:val="nil"/>
        </w:pBdr>
        <w:rPr>
          <w:rFonts w:cs="Arial"/>
        </w:rPr>
      </w:pPr>
    </w:p>
    <w:p w14:paraId="53DA9CF3" w14:textId="77777777" w:rsidR="00B33D52" w:rsidRDefault="00B33D52" w:rsidP="0056245A">
      <w:pPr>
        <w:pBdr>
          <w:top w:val="nil"/>
          <w:left w:val="nil"/>
          <w:bottom w:val="nil"/>
          <w:right w:val="nil"/>
          <w:between w:val="nil"/>
        </w:pBdr>
        <w:rPr>
          <w:rFonts w:cs="Arial"/>
        </w:rPr>
      </w:pPr>
    </w:p>
    <w:p w14:paraId="04C40720" w14:textId="77777777" w:rsidR="00B33D52" w:rsidRDefault="00B33D52" w:rsidP="0056245A">
      <w:pPr>
        <w:pBdr>
          <w:top w:val="nil"/>
          <w:left w:val="nil"/>
          <w:bottom w:val="nil"/>
          <w:right w:val="nil"/>
          <w:between w:val="nil"/>
        </w:pBdr>
        <w:rPr>
          <w:rFonts w:cs="Arial"/>
        </w:rPr>
      </w:pPr>
    </w:p>
    <w:p w14:paraId="6F51F8DD" w14:textId="77777777" w:rsidR="00B33D52" w:rsidRDefault="00B33D52" w:rsidP="0056245A">
      <w:pPr>
        <w:pBdr>
          <w:top w:val="nil"/>
          <w:left w:val="nil"/>
          <w:bottom w:val="nil"/>
          <w:right w:val="nil"/>
          <w:between w:val="nil"/>
        </w:pBdr>
        <w:rPr>
          <w:rFonts w:cs="Arial"/>
        </w:rPr>
      </w:pPr>
    </w:p>
    <w:p w14:paraId="36C536DD" w14:textId="77777777" w:rsidR="00B33D52" w:rsidRDefault="00B33D52" w:rsidP="0056245A">
      <w:pPr>
        <w:pBdr>
          <w:top w:val="nil"/>
          <w:left w:val="nil"/>
          <w:bottom w:val="nil"/>
          <w:right w:val="nil"/>
          <w:between w:val="nil"/>
        </w:pBdr>
        <w:rPr>
          <w:rFonts w:cs="Arial"/>
        </w:rPr>
      </w:pPr>
    </w:p>
    <w:p w14:paraId="46D68A6F" w14:textId="77777777" w:rsidR="00B33D52" w:rsidRDefault="00B33D52" w:rsidP="0056245A">
      <w:pPr>
        <w:pBdr>
          <w:top w:val="nil"/>
          <w:left w:val="nil"/>
          <w:bottom w:val="nil"/>
          <w:right w:val="nil"/>
          <w:between w:val="nil"/>
        </w:pBdr>
        <w:rPr>
          <w:rFonts w:cs="Arial"/>
        </w:rPr>
      </w:pPr>
    </w:p>
    <w:p w14:paraId="2F89AF79" w14:textId="77777777" w:rsidR="00B33D52" w:rsidRDefault="00B33D52" w:rsidP="0056245A">
      <w:pPr>
        <w:pBdr>
          <w:top w:val="nil"/>
          <w:left w:val="nil"/>
          <w:bottom w:val="nil"/>
          <w:right w:val="nil"/>
          <w:between w:val="nil"/>
        </w:pBdr>
        <w:rPr>
          <w:rFonts w:cs="Arial"/>
        </w:rPr>
      </w:pPr>
    </w:p>
    <w:p w14:paraId="501D850E" w14:textId="77777777" w:rsidR="00B33D52" w:rsidRDefault="00B33D52" w:rsidP="0056245A">
      <w:pPr>
        <w:pBdr>
          <w:top w:val="nil"/>
          <w:left w:val="nil"/>
          <w:bottom w:val="nil"/>
          <w:right w:val="nil"/>
          <w:between w:val="nil"/>
        </w:pBdr>
        <w:rPr>
          <w:rFonts w:cs="Arial"/>
        </w:rPr>
      </w:pPr>
    </w:p>
    <w:p w14:paraId="17864A99" w14:textId="77777777" w:rsidR="00B33D52" w:rsidRDefault="00B33D52" w:rsidP="0056245A">
      <w:pPr>
        <w:pBdr>
          <w:top w:val="nil"/>
          <w:left w:val="nil"/>
          <w:bottom w:val="nil"/>
          <w:right w:val="nil"/>
          <w:between w:val="nil"/>
        </w:pBdr>
        <w:rPr>
          <w:rFonts w:cs="Arial"/>
        </w:rPr>
      </w:pPr>
    </w:p>
    <w:p w14:paraId="15E88143" w14:textId="77777777" w:rsidR="00B33D52" w:rsidRDefault="00B33D52" w:rsidP="0056245A">
      <w:pPr>
        <w:pBdr>
          <w:top w:val="nil"/>
          <w:left w:val="nil"/>
          <w:bottom w:val="nil"/>
          <w:right w:val="nil"/>
          <w:between w:val="nil"/>
        </w:pBdr>
        <w:rPr>
          <w:rFonts w:cs="Arial"/>
        </w:rPr>
      </w:pPr>
    </w:p>
    <w:p w14:paraId="55786F6B" w14:textId="77777777" w:rsidR="00CB550D" w:rsidRDefault="00CB550D">
      <w:pPr>
        <w:spacing w:before="160" w:line="259" w:lineRule="auto"/>
        <w:rPr>
          <w:rFonts w:cs="Arial"/>
          <w:b/>
        </w:rPr>
      </w:pPr>
      <w:r>
        <w:rPr>
          <w:rFonts w:cs="Arial"/>
          <w:b/>
        </w:rPr>
        <w:br w:type="page"/>
      </w:r>
    </w:p>
    <w:p w14:paraId="16386755" w14:textId="77777777" w:rsidR="00CB550D" w:rsidRDefault="00CB550D" w:rsidP="0056245A">
      <w:pPr>
        <w:pBdr>
          <w:top w:val="nil"/>
          <w:left w:val="nil"/>
          <w:bottom w:val="nil"/>
          <w:right w:val="nil"/>
          <w:between w:val="nil"/>
        </w:pBdr>
        <w:rPr>
          <w:rFonts w:cs="Arial"/>
          <w:b/>
        </w:rPr>
      </w:pPr>
    </w:p>
    <w:p w14:paraId="13B3AB3A" w14:textId="08573FD4" w:rsidR="00B33D52" w:rsidRPr="00840056" w:rsidRDefault="00B33D52" w:rsidP="0056245A">
      <w:pPr>
        <w:pBdr>
          <w:top w:val="nil"/>
          <w:left w:val="nil"/>
          <w:bottom w:val="nil"/>
          <w:right w:val="nil"/>
          <w:between w:val="nil"/>
        </w:pBdr>
        <w:rPr>
          <w:rFonts w:cs="Arial"/>
        </w:rPr>
      </w:pPr>
      <w:r w:rsidRPr="00840056">
        <w:rPr>
          <w:rFonts w:cs="Arial"/>
          <w:b/>
        </w:rPr>
        <w:t>Appendix 1</w:t>
      </w:r>
    </w:p>
    <w:p w14:paraId="6EBC9946" w14:textId="77777777" w:rsidR="00B33D52" w:rsidRPr="00840056" w:rsidRDefault="00B33D52" w:rsidP="0056245A">
      <w:pPr>
        <w:pBdr>
          <w:top w:val="nil"/>
          <w:left w:val="nil"/>
          <w:bottom w:val="nil"/>
          <w:right w:val="nil"/>
          <w:between w:val="nil"/>
        </w:pBdr>
        <w:rPr>
          <w:rFonts w:cs="Arial"/>
        </w:rPr>
      </w:pPr>
    </w:p>
    <w:p w14:paraId="5450FE07" w14:textId="77777777" w:rsidR="00B33D52" w:rsidRPr="00840056" w:rsidRDefault="00B33D52" w:rsidP="0056245A">
      <w:pPr>
        <w:pStyle w:val="Heading2"/>
        <w:ind w:left="-567" w:firstLine="567"/>
        <w:rPr>
          <w:rFonts w:eastAsiaTheme="minorHAnsi" w:cs="Arial"/>
          <w:color w:val="0B0C0C"/>
          <w:sz w:val="24"/>
          <w:szCs w:val="24"/>
        </w:rPr>
      </w:pPr>
      <w:bookmarkStart w:id="6" w:name="_Toc38551793"/>
      <w:r w:rsidRPr="00840056">
        <w:rPr>
          <w:rFonts w:eastAsiaTheme="minorHAnsi" w:cs="Arial"/>
          <w:color w:val="0B0C0C"/>
          <w:sz w:val="24"/>
          <w:szCs w:val="24"/>
        </w:rPr>
        <w:t xml:space="preserve">Examples of where </w:t>
      </w:r>
      <w:bookmarkEnd w:id="6"/>
      <w:r w:rsidRPr="00840056">
        <w:rPr>
          <w:rFonts w:eastAsiaTheme="minorHAnsi" w:cs="Arial"/>
          <w:color w:val="0B0C0C"/>
          <w:sz w:val="24"/>
          <w:szCs w:val="24"/>
        </w:rPr>
        <w:t>increased supportive actions may be required:</w:t>
      </w:r>
    </w:p>
    <w:p w14:paraId="422E2617" w14:textId="77777777" w:rsidR="00B33D52" w:rsidRPr="00840056" w:rsidRDefault="00B33D52" w:rsidP="00B33D52">
      <w:pPr>
        <w:pStyle w:val="NormalWeb"/>
        <w:numPr>
          <w:ilvl w:val="1"/>
          <w:numId w:val="40"/>
        </w:numPr>
        <w:rPr>
          <w:rFonts w:ascii="Arial" w:eastAsiaTheme="minorHAnsi" w:hAnsi="Arial" w:cs="Arial"/>
          <w:color w:val="0B0C0C"/>
        </w:rPr>
      </w:pPr>
      <w:r w:rsidRPr="00840056">
        <w:rPr>
          <w:rFonts w:ascii="Arial" w:eastAsiaTheme="minorHAnsi" w:hAnsi="Arial" w:cs="Arial"/>
          <w:color w:val="0B0C0C"/>
        </w:rPr>
        <w:t>Where pupils cannot follow strict hygiene practices or social distancing instructions</w:t>
      </w:r>
    </w:p>
    <w:p w14:paraId="7F780822" w14:textId="77777777" w:rsidR="00B33D52" w:rsidRPr="00840056" w:rsidRDefault="00B33D52" w:rsidP="00B33D52">
      <w:pPr>
        <w:pStyle w:val="NormalWeb"/>
        <w:numPr>
          <w:ilvl w:val="1"/>
          <w:numId w:val="40"/>
        </w:numPr>
        <w:rPr>
          <w:rFonts w:ascii="Arial" w:eastAsiaTheme="minorHAnsi" w:hAnsi="Arial" w:cs="Arial"/>
          <w:color w:val="0B0C0C"/>
        </w:rPr>
      </w:pPr>
      <w:r w:rsidRPr="00840056">
        <w:rPr>
          <w:rFonts w:ascii="Arial" w:eastAsiaTheme="minorHAnsi" w:hAnsi="Arial" w:cs="Arial"/>
          <w:color w:val="0B0C0C"/>
        </w:rPr>
        <w:t>Pupils display behaviours are challenging to manage in the current context, such as spitting uncontrollably</w:t>
      </w:r>
    </w:p>
    <w:p w14:paraId="3ADD0101" w14:textId="77777777" w:rsidR="00B33D52" w:rsidRPr="00840056" w:rsidRDefault="00B33D52" w:rsidP="00B33D52">
      <w:pPr>
        <w:pStyle w:val="NormalWeb"/>
        <w:numPr>
          <w:ilvl w:val="1"/>
          <w:numId w:val="40"/>
        </w:numPr>
        <w:rPr>
          <w:rFonts w:ascii="Arial" w:eastAsiaTheme="minorHAnsi" w:hAnsi="Arial" w:cs="Arial"/>
          <w:color w:val="0B0C0C"/>
        </w:rPr>
      </w:pPr>
      <w:r w:rsidRPr="00840056">
        <w:rPr>
          <w:rFonts w:ascii="Arial" w:eastAsiaTheme="minorHAnsi" w:hAnsi="Arial" w:cs="Arial"/>
          <w:color w:val="0B0C0C"/>
        </w:rPr>
        <w:t>Pupils may be less able to report symptoms</w:t>
      </w:r>
    </w:p>
    <w:p w14:paraId="4B7C588E" w14:textId="77777777" w:rsidR="00B33D52" w:rsidRPr="00840056" w:rsidRDefault="00B33D52" w:rsidP="00B33D52">
      <w:pPr>
        <w:pStyle w:val="NormalWeb"/>
        <w:numPr>
          <w:ilvl w:val="1"/>
          <w:numId w:val="40"/>
        </w:numPr>
        <w:rPr>
          <w:rFonts w:ascii="Arial" w:eastAsiaTheme="minorHAnsi" w:hAnsi="Arial" w:cs="Arial"/>
          <w:color w:val="0B0C0C"/>
        </w:rPr>
      </w:pPr>
      <w:r w:rsidRPr="00840056">
        <w:rPr>
          <w:rFonts w:ascii="Arial" w:hAnsi="Arial" w:cs="Arial"/>
          <w:color w:val="0B0C0C"/>
        </w:rPr>
        <w:t>The impact on the pupil due to unfamiliar or less familiar staff supporting them and routines being inconsistent and different to usual school routines</w:t>
      </w:r>
    </w:p>
    <w:p w14:paraId="7C5E2D94" w14:textId="77777777" w:rsidR="00B33D52" w:rsidRPr="00840056" w:rsidRDefault="00B33D52" w:rsidP="0056245A">
      <w:pPr>
        <w:pStyle w:val="Heading2"/>
        <w:ind w:left="-567" w:firstLine="425"/>
        <w:rPr>
          <w:rFonts w:eastAsiaTheme="minorHAnsi" w:cs="Arial"/>
          <w:color w:val="0B0C0C"/>
          <w:sz w:val="24"/>
          <w:szCs w:val="24"/>
        </w:rPr>
      </w:pPr>
      <w:bookmarkStart w:id="7" w:name="_Toc38551794"/>
      <w:r w:rsidRPr="00840056">
        <w:rPr>
          <w:rFonts w:eastAsiaTheme="minorHAnsi" w:cs="Arial"/>
          <w:color w:val="0B0C0C"/>
          <w:sz w:val="24"/>
          <w:szCs w:val="24"/>
        </w:rPr>
        <w:t>Suggested measures</w:t>
      </w:r>
      <w:bookmarkEnd w:id="7"/>
    </w:p>
    <w:p w14:paraId="4407797B" w14:textId="77777777" w:rsidR="00B33D52" w:rsidRPr="00840056" w:rsidRDefault="00B33D52" w:rsidP="0056245A">
      <w:pPr>
        <w:pStyle w:val="NormalWeb"/>
        <w:spacing w:before="0" w:beforeAutospacing="0" w:after="0" w:afterAutospacing="0"/>
        <w:ind w:left="-142"/>
        <w:rPr>
          <w:rFonts w:ascii="Arial" w:hAnsi="Arial" w:cs="Arial"/>
          <w:color w:val="0B0C0C"/>
        </w:rPr>
      </w:pPr>
    </w:p>
    <w:p w14:paraId="6DCC411E" w14:textId="77777777" w:rsidR="00B33D52" w:rsidRPr="00840056" w:rsidRDefault="00B33D52" w:rsidP="0056245A">
      <w:pPr>
        <w:pStyle w:val="NormalWeb"/>
        <w:spacing w:before="0" w:beforeAutospacing="0" w:after="0" w:afterAutospacing="0"/>
        <w:ind w:left="-142"/>
        <w:rPr>
          <w:rFonts w:ascii="Arial" w:hAnsi="Arial" w:cs="Arial"/>
          <w:color w:val="0B0C0C"/>
        </w:rPr>
      </w:pPr>
      <w:r w:rsidRPr="00840056">
        <w:rPr>
          <w:rFonts w:ascii="Arial" w:hAnsi="Arial" w:cs="Arial"/>
          <w:color w:val="0B0C0C"/>
        </w:rPr>
        <w:t xml:space="preserve">Where pupils are less able to report symptoms consider changes from being their usual self; consider also their usual responses to situations, which may be a sign of being unwell such as:  </w:t>
      </w:r>
    </w:p>
    <w:p w14:paraId="4FEB0925" w14:textId="77777777" w:rsidR="00B33D52" w:rsidRPr="00840056" w:rsidRDefault="00B33D52" w:rsidP="00B33D52">
      <w:pPr>
        <w:pStyle w:val="NormalWeb"/>
        <w:numPr>
          <w:ilvl w:val="1"/>
          <w:numId w:val="41"/>
        </w:numPr>
        <w:spacing w:before="0" w:beforeAutospacing="0" w:after="0" w:afterAutospacing="0"/>
        <w:rPr>
          <w:rFonts w:ascii="Arial" w:hAnsi="Arial" w:cs="Arial"/>
          <w:color w:val="0B0C0C"/>
        </w:rPr>
      </w:pPr>
      <w:r w:rsidRPr="00840056">
        <w:rPr>
          <w:rFonts w:ascii="Arial" w:hAnsi="Arial" w:cs="Arial"/>
          <w:color w:val="0B0C0C"/>
        </w:rPr>
        <w:t>Increased tiredness</w:t>
      </w:r>
    </w:p>
    <w:p w14:paraId="06CAA3FE" w14:textId="77777777" w:rsidR="00B33D52" w:rsidRPr="00840056" w:rsidRDefault="00B33D52" w:rsidP="00B33D52">
      <w:pPr>
        <w:pStyle w:val="NormalWeb"/>
        <w:numPr>
          <w:ilvl w:val="1"/>
          <w:numId w:val="41"/>
        </w:numPr>
        <w:spacing w:before="0" w:beforeAutospacing="0" w:after="0" w:afterAutospacing="0"/>
        <w:rPr>
          <w:rFonts w:ascii="Arial" w:hAnsi="Arial" w:cs="Arial"/>
          <w:color w:val="0B0C0C"/>
        </w:rPr>
      </w:pPr>
      <w:r w:rsidRPr="00840056">
        <w:rPr>
          <w:rFonts w:ascii="Arial" w:hAnsi="Arial" w:cs="Arial"/>
          <w:color w:val="0B0C0C"/>
        </w:rPr>
        <w:t>Loss of appetite</w:t>
      </w:r>
    </w:p>
    <w:p w14:paraId="2701E8B1" w14:textId="77777777" w:rsidR="00B33D52" w:rsidRPr="00840056" w:rsidRDefault="00B33D52" w:rsidP="00B33D52">
      <w:pPr>
        <w:pStyle w:val="NormalWeb"/>
        <w:numPr>
          <w:ilvl w:val="1"/>
          <w:numId w:val="41"/>
        </w:numPr>
        <w:spacing w:before="0" w:beforeAutospacing="0" w:after="0" w:afterAutospacing="0"/>
        <w:rPr>
          <w:rFonts w:ascii="Arial" w:hAnsi="Arial" w:cs="Arial"/>
          <w:color w:val="0B0C0C"/>
        </w:rPr>
      </w:pPr>
      <w:r w:rsidRPr="00840056">
        <w:rPr>
          <w:rFonts w:ascii="Arial" w:hAnsi="Arial" w:cs="Arial"/>
          <w:color w:val="0B0C0C"/>
        </w:rPr>
        <w:t>Sweating</w:t>
      </w:r>
    </w:p>
    <w:p w14:paraId="0F48A898" w14:textId="77777777" w:rsidR="00B33D52" w:rsidRPr="00840056" w:rsidRDefault="00B33D52" w:rsidP="00B33D52">
      <w:pPr>
        <w:pStyle w:val="NormalWeb"/>
        <w:numPr>
          <w:ilvl w:val="1"/>
          <w:numId w:val="41"/>
        </w:numPr>
        <w:spacing w:before="0" w:beforeAutospacing="0" w:after="0" w:afterAutospacing="0"/>
        <w:rPr>
          <w:rFonts w:ascii="Arial" w:hAnsi="Arial" w:cs="Arial"/>
          <w:color w:val="0B0C0C"/>
        </w:rPr>
      </w:pPr>
      <w:r w:rsidRPr="00840056">
        <w:rPr>
          <w:rFonts w:ascii="Arial" w:hAnsi="Arial" w:cs="Arial"/>
          <w:color w:val="0B0C0C"/>
        </w:rPr>
        <w:t xml:space="preserve">Behaviours that challenge; </w:t>
      </w:r>
    </w:p>
    <w:p w14:paraId="71787DF9" w14:textId="77777777" w:rsidR="00B33D52" w:rsidRPr="00840056" w:rsidRDefault="00B33D52" w:rsidP="00B33D52">
      <w:pPr>
        <w:pStyle w:val="NormalWeb"/>
        <w:numPr>
          <w:ilvl w:val="1"/>
          <w:numId w:val="41"/>
        </w:numPr>
        <w:spacing w:before="0" w:beforeAutospacing="0" w:after="0" w:afterAutospacing="0"/>
        <w:rPr>
          <w:rFonts w:ascii="Arial" w:hAnsi="Arial" w:cs="Arial"/>
          <w:color w:val="0B0C0C"/>
        </w:rPr>
      </w:pPr>
      <w:r w:rsidRPr="00840056">
        <w:rPr>
          <w:rFonts w:ascii="Arial" w:hAnsi="Arial" w:cs="Arial"/>
          <w:color w:val="0B0C0C"/>
        </w:rPr>
        <w:t xml:space="preserve">Laughing or crying; </w:t>
      </w:r>
    </w:p>
    <w:p w14:paraId="3685A07C" w14:textId="77777777" w:rsidR="00B33D52" w:rsidRPr="00840056" w:rsidRDefault="00B33D52" w:rsidP="00B33D52">
      <w:pPr>
        <w:pStyle w:val="NormalWeb"/>
        <w:numPr>
          <w:ilvl w:val="1"/>
          <w:numId w:val="41"/>
        </w:numPr>
        <w:spacing w:before="0" w:beforeAutospacing="0" w:after="0" w:afterAutospacing="0"/>
        <w:rPr>
          <w:rFonts w:ascii="Arial" w:hAnsi="Arial" w:cs="Arial"/>
          <w:color w:val="0B0C0C"/>
        </w:rPr>
      </w:pPr>
      <w:r w:rsidRPr="00840056">
        <w:rPr>
          <w:rFonts w:ascii="Arial" w:hAnsi="Arial" w:cs="Arial"/>
          <w:color w:val="0B0C0C"/>
        </w:rPr>
        <w:t>Trying to hurt themselves;</w:t>
      </w:r>
    </w:p>
    <w:p w14:paraId="3F6A8598" w14:textId="77777777" w:rsidR="00B33D52" w:rsidRPr="00840056" w:rsidRDefault="00B33D52" w:rsidP="00B33D52">
      <w:pPr>
        <w:pStyle w:val="NormalWeb"/>
        <w:numPr>
          <w:ilvl w:val="1"/>
          <w:numId w:val="41"/>
        </w:numPr>
        <w:spacing w:before="0" w:beforeAutospacing="0" w:after="0" w:afterAutospacing="0"/>
        <w:rPr>
          <w:rFonts w:ascii="Arial" w:hAnsi="Arial" w:cs="Arial"/>
          <w:color w:val="0B0C0C"/>
        </w:rPr>
      </w:pPr>
      <w:r w:rsidRPr="00840056">
        <w:rPr>
          <w:rFonts w:ascii="Arial" w:hAnsi="Arial" w:cs="Arial"/>
          <w:color w:val="0B0C0C"/>
        </w:rPr>
        <w:t xml:space="preserve">Becoming withdrawn or quiet </w:t>
      </w:r>
    </w:p>
    <w:p w14:paraId="7493FC2C" w14:textId="77777777" w:rsidR="00B33D52" w:rsidRPr="00840056" w:rsidRDefault="00B33D52" w:rsidP="0056245A">
      <w:pPr>
        <w:pStyle w:val="NormalWeb"/>
        <w:spacing w:before="0" w:beforeAutospacing="0" w:after="0" w:afterAutospacing="0"/>
        <w:ind w:left="1080"/>
        <w:rPr>
          <w:rFonts w:ascii="Arial" w:hAnsi="Arial" w:cs="Arial"/>
          <w:color w:val="0B0C0C"/>
        </w:rPr>
      </w:pPr>
    </w:p>
    <w:p w14:paraId="6C3E09A9" w14:textId="77777777" w:rsidR="00B33D52" w:rsidRPr="00840056" w:rsidRDefault="00B33D52" w:rsidP="00B33D52">
      <w:pPr>
        <w:pStyle w:val="NormalWeb"/>
        <w:numPr>
          <w:ilvl w:val="1"/>
          <w:numId w:val="42"/>
        </w:numPr>
        <w:spacing w:before="0" w:beforeAutospacing="0" w:after="0" w:afterAutospacing="0"/>
        <w:rPr>
          <w:rFonts w:ascii="Arial" w:hAnsi="Arial" w:cs="Arial"/>
          <w:color w:val="0B0C0C"/>
        </w:rPr>
      </w:pPr>
      <w:r w:rsidRPr="00840056">
        <w:rPr>
          <w:rFonts w:ascii="Arial" w:hAnsi="Arial" w:cs="Arial"/>
          <w:color w:val="0B0C0C"/>
        </w:rPr>
        <w:t>Use preferred methods of communication available such as signing and picture cues</w:t>
      </w:r>
    </w:p>
    <w:p w14:paraId="230584F8" w14:textId="77777777" w:rsidR="00B33D52" w:rsidRPr="00840056" w:rsidRDefault="00B33D52" w:rsidP="00B33D52">
      <w:pPr>
        <w:pStyle w:val="NormalWeb"/>
        <w:numPr>
          <w:ilvl w:val="1"/>
          <w:numId w:val="42"/>
        </w:numPr>
        <w:spacing w:before="0" w:beforeAutospacing="0" w:after="0" w:afterAutospacing="0"/>
        <w:rPr>
          <w:rFonts w:ascii="Arial" w:hAnsi="Arial" w:cs="Arial"/>
          <w:color w:val="0B0C0C"/>
        </w:rPr>
      </w:pPr>
      <w:r w:rsidRPr="00840056">
        <w:rPr>
          <w:rFonts w:ascii="Arial" w:hAnsi="Arial" w:cs="Arial"/>
          <w:color w:val="0B0C0C"/>
        </w:rPr>
        <w:t xml:space="preserve">Where you identify that symptoms may not be obvious, consider temperature assessments, these may assist to establish symptoms where a pupil may be less able to report them (≥37.8°C is considered a fever). </w:t>
      </w:r>
    </w:p>
    <w:p w14:paraId="25CAD937" w14:textId="77777777" w:rsidR="00B33D52" w:rsidRPr="00840056" w:rsidRDefault="00B33D52" w:rsidP="00B33D52">
      <w:pPr>
        <w:pStyle w:val="NormalWeb"/>
        <w:numPr>
          <w:ilvl w:val="1"/>
          <w:numId w:val="42"/>
        </w:numPr>
        <w:spacing w:before="0" w:beforeAutospacing="0" w:after="0" w:afterAutospacing="0"/>
        <w:rPr>
          <w:rFonts w:ascii="Arial" w:hAnsi="Arial" w:cs="Arial"/>
          <w:color w:val="0B0C0C"/>
        </w:rPr>
      </w:pPr>
      <w:r w:rsidRPr="00840056">
        <w:rPr>
          <w:rFonts w:ascii="Arial" w:hAnsi="Arial" w:cs="Arial"/>
          <w:color w:val="0B0C0C"/>
        </w:rPr>
        <w:t>Increase the support provided to pupils to increase the frequency and thoroughness of effective handwashing</w:t>
      </w:r>
    </w:p>
    <w:p w14:paraId="71FBD284" w14:textId="77777777" w:rsidR="00B33D52" w:rsidRPr="00840056" w:rsidRDefault="00B33D52" w:rsidP="00B33D52">
      <w:pPr>
        <w:pStyle w:val="NormalWeb"/>
        <w:numPr>
          <w:ilvl w:val="1"/>
          <w:numId w:val="42"/>
        </w:numPr>
        <w:spacing w:before="0" w:beforeAutospacing="0" w:after="0" w:afterAutospacing="0"/>
        <w:rPr>
          <w:rFonts w:ascii="Arial" w:hAnsi="Arial" w:cs="Arial"/>
          <w:color w:val="0B0C0C"/>
        </w:rPr>
      </w:pPr>
      <w:r w:rsidRPr="00840056">
        <w:rPr>
          <w:rFonts w:ascii="Arial" w:hAnsi="Arial" w:cs="Arial"/>
          <w:color w:val="0B0C0C"/>
        </w:rPr>
        <w:t xml:space="preserve">Put in place safe routines for access to toilets, </w:t>
      </w:r>
      <w:proofErr w:type="gramStart"/>
      <w:r w:rsidRPr="00840056">
        <w:rPr>
          <w:rFonts w:ascii="Arial" w:hAnsi="Arial" w:cs="Arial"/>
          <w:color w:val="0B0C0C"/>
        </w:rPr>
        <w:t>hand-washing</w:t>
      </w:r>
      <w:proofErr w:type="gramEnd"/>
      <w:r w:rsidRPr="00840056">
        <w:rPr>
          <w:rFonts w:ascii="Arial" w:hAnsi="Arial" w:cs="Arial"/>
          <w:color w:val="0B0C0C"/>
        </w:rPr>
        <w:t xml:space="preserve">, break and lunch times </w:t>
      </w:r>
    </w:p>
    <w:p w14:paraId="64C8135A" w14:textId="77777777" w:rsidR="00B33D52" w:rsidRPr="00840056" w:rsidRDefault="00B33D52" w:rsidP="00B33D52">
      <w:pPr>
        <w:pStyle w:val="NormalWeb"/>
        <w:numPr>
          <w:ilvl w:val="1"/>
          <w:numId w:val="42"/>
        </w:numPr>
        <w:spacing w:before="0" w:beforeAutospacing="0" w:after="0" w:afterAutospacing="0"/>
        <w:rPr>
          <w:rFonts w:ascii="Arial" w:hAnsi="Arial" w:cs="Arial"/>
          <w:color w:val="0B0C0C"/>
        </w:rPr>
      </w:pPr>
      <w:r w:rsidRPr="00840056">
        <w:rPr>
          <w:rFonts w:ascii="Arial" w:hAnsi="Arial" w:cs="Arial"/>
          <w:color w:val="0B0C0C"/>
        </w:rPr>
        <w:t>Use simple language to explain social distancing and reiterate and reinforce key messages using teaching resources to aid understanding</w:t>
      </w:r>
    </w:p>
    <w:p w14:paraId="6A9B5835" w14:textId="77777777" w:rsidR="00B33D52" w:rsidRPr="00A90CB3" w:rsidRDefault="00B33D52" w:rsidP="0056245A">
      <w:pPr>
        <w:rPr>
          <w:rFonts w:cs="Arial"/>
          <w:color w:val="0B0C0C"/>
          <w:highlight w:val="yellow"/>
        </w:rPr>
      </w:pPr>
    </w:p>
    <w:p w14:paraId="6493D466" w14:textId="77777777" w:rsidR="00B33D52" w:rsidRPr="00A90CB3" w:rsidRDefault="00B33D52" w:rsidP="0056245A">
      <w:pPr>
        <w:pBdr>
          <w:top w:val="nil"/>
          <w:left w:val="nil"/>
          <w:bottom w:val="nil"/>
          <w:right w:val="nil"/>
          <w:between w:val="nil"/>
        </w:pBdr>
        <w:rPr>
          <w:rFonts w:cs="Arial"/>
          <w:b/>
          <w:highlight w:val="yellow"/>
        </w:rPr>
      </w:pPr>
      <w:r w:rsidRPr="00A90CB3">
        <w:rPr>
          <w:rFonts w:cs="Arial"/>
          <w:b/>
          <w:highlight w:val="yellow"/>
        </w:rPr>
        <w:br w:type="page"/>
      </w:r>
    </w:p>
    <w:p w14:paraId="16484385" w14:textId="77777777" w:rsidR="00B33D52" w:rsidRPr="00840056" w:rsidRDefault="00B33D52" w:rsidP="0056245A">
      <w:pPr>
        <w:pBdr>
          <w:top w:val="nil"/>
          <w:left w:val="nil"/>
          <w:bottom w:val="nil"/>
          <w:right w:val="nil"/>
          <w:between w:val="nil"/>
        </w:pBdr>
        <w:rPr>
          <w:rFonts w:cs="Arial"/>
          <w:b/>
        </w:rPr>
      </w:pPr>
      <w:r w:rsidRPr="00840056">
        <w:rPr>
          <w:rFonts w:cs="Arial"/>
          <w:b/>
        </w:rPr>
        <w:lastRenderedPageBreak/>
        <w:t>Appendix 2</w:t>
      </w:r>
    </w:p>
    <w:p w14:paraId="6D52FF75" w14:textId="77777777" w:rsidR="00B33D52" w:rsidRPr="00840056" w:rsidRDefault="00B33D52" w:rsidP="0056245A">
      <w:pPr>
        <w:pBdr>
          <w:top w:val="nil"/>
          <w:left w:val="nil"/>
          <w:bottom w:val="nil"/>
          <w:right w:val="nil"/>
          <w:between w:val="nil"/>
        </w:pBdr>
        <w:rPr>
          <w:rFonts w:cs="Arial"/>
        </w:rPr>
      </w:pPr>
    </w:p>
    <w:p w14:paraId="241F29E9" w14:textId="77777777" w:rsidR="00B33D52" w:rsidRPr="00840056" w:rsidRDefault="00B33D52" w:rsidP="0056245A">
      <w:pPr>
        <w:pBdr>
          <w:top w:val="nil"/>
          <w:left w:val="nil"/>
          <w:bottom w:val="nil"/>
          <w:right w:val="nil"/>
          <w:between w:val="nil"/>
        </w:pBdr>
        <w:rPr>
          <w:rFonts w:cs="Arial"/>
        </w:rPr>
      </w:pPr>
      <w:r w:rsidRPr="00840056">
        <w:rPr>
          <w:rFonts w:cs="Arial"/>
        </w:rPr>
        <w:t xml:space="preserve">There are some pupils for whom schools and settings will want to seek clarification or advice from a health practitioner regarding attendance at school and the risks this might or might not pose. In order to be able to confidently advise parents/carers about attendance at the educational setting, the health practitioner will need to be currently and regularly involved in monitoring the child or young person’s health condition, </w:t>
      </w:r>
    </w:p>
    <w:p w14:paraId="5A97939A" w14:textId="77777777" w:rsidR="00B33D52" w:rsidRPr="00840056" w:rsidRDefault="00B33D52" w:rsidP="0056245A">
      <w:pPr>
        <w:pBdr>
          <w:top w:val="nil"/>
          <w:left w:val="nil"/>
          <w:bottom w:val="nil"/>
          <w:right w:val="nil"/>
          <w:between w:val="nil"/>
        </w:pBdr>
        <w:rPr>
          <w:rFonts w:cs="Arial"/>
        </w:rPr>
      </w:pPr>
    </w:p>
    <w:p w14:paraId="0406717C" w14:textId="77777777" w:rsidR="00B33D52" w:rsidRPr="00840056" w:rsidRDefault="00B33D52" w:rsidP="0056245A">
      <w:pPr>
        <w:pBdr>
          <w:top w:val="nil"/>
          <w:left w:val="nil"/>
          <w:bottom w:val="nil"/>
          <w:right w:val="nil"/>
          <w:between w:val="nil"/>
        </w:pBdr>
        <w:rPr>
          <w:rFonts w:cs="Arial"/>
          <w:b/>
        </w:rPr>
      </w:pPr>
      <w:r w:rsidRPr="00840056">
        <w:rPr>
          <w:rFonts w:cs="Arial"/>
          <w:b/>
        </w:rPr>
        <w:t>Sample text to send to parents/carers and clinicians is below.</w:t>
      </w:r>
    </w:p>
    <w:p w14:paraId="063C632A" w14:textId="77777777" w:rsidR="00B33D52" w:rsidRPr="00840056" w:rsidRDefault="00B33D52" w:rsidP="0056245A">
      <w:pPr>
        <w:pBdr>
          <w:top w:val="nil"/>
          <w:left w:val="nil"/>
          <w:bottom w:val="nil"/>
          <w:right w:val="nil"/>
          <w:between w:val="nil"/>
        </w:pBdr>
        <w:rPr>
          <w:rFonts w:cs="Arial"/>
        </w:rPr>
      </w:pPr>
    </w:p>
    <w:p w14:paraId="55B4EFD0" w14:textId="77777777" w:rsidR="00B33D52" w:rsidRPr="00840056" w:rsidRDefault="00B33D52" w:rsidP="0056245A">
      <w:pPr>
        <w:rPr>
          <w:rFonts w:eastAsia="Times New Roman" w:cs="Arial"/>
          <w:b/>
        </w:rPr>
      </w:pPr>
      <w:bookmarkStart w:id="8" w:name="_Hlk39056208"/>
      <w:r w:rsidRPr="00840056">
        <w:rPr>
          <w:rFonts w:eastAsia="Times New Roman" w:cs="Arial"/>
          <w:b/>
        </w:rPr>
        <w:t>Attendance at School and COVID-19</w:t>
      </w:r>
    </w:p>
    <w:p w14:paraId="1960E930" w14:textId="77777777" w:rsidR="00B33D52" w:rsidRPr="00840056" w:rsidRDefault="00B33D52" w:rsidP="0056245A">
      <w:pPr>
        <w:rPr>
          <w:rFonts w:eastAsia="Times New Roman" w:cs="Arial"/>
        </w:rPr>
      </w:pPr>
      <w:r w:rsidRPr="00840056">
        <w:rPr>
          <w:rFonts w:eastAsia="Times New Roman" w:cs="Arial"/>
        </w:rPr>
        <w:t xml:space="preserve">We are ensuring that any child who is </w:t>
      </w:r>
      <w:r w:rsidRPr="00840056">
        <w:rPr>
          <w:rFonts w:eastAsia="Times New Roman" w:cs="Arial"/>
          <w:b/>
        </w:rPr>
        <w:t>not</w:t>
      </w:r>
      <w:r w:rsidRPr="00840056">
        <w:rPr>
          <w:rFonts w:eastAsia="Times New Roman" w:cs="Arial"/>
        </w:rPr>
        <w:t xml:space="preserve"> in the extremely vulnerable group but has any of the specified health conditions that are detailed in this letter can safely attend school, following the advice from Public Health England.</w:t>
      </w:r>
    </w:p>
    <w:p w14:paraId="35DE9C1F" w14:textId="77777777" w:rsidR="00B33D52" w:rsidRPr="00840056" w:rsidRDefault="00B33D52" w:rsidP="0056245A">
      <w:pPr>
        <w:rPr>
          <w:rFonts w:eastAsia="Times New Roman" w:cs="Arial"/>
        </w:rPr>
      </w:pPr>
    </w:p>
    <w:p w14:paraId="38182841" w14:textId="77777777" w:rsidR="00B33D52" w:rsidRPr="00840056" w:rsidRDefault="00B33D52" w:rsidP="0056245A">
      <w:pPr>
        <w:rPr>
          <w:rFonts w:eastAsia="Times New Roman" w:cs="Arial"/>
        </w:rPr>
      </w:pPr>
      <w:r w:rsidRPr="00840056">
        <w:rPr>
          <w:rFonts w:eastAsia="Times New Roman" w:cs="Arial"/>
        </w:rPr>
        <w:t xml:space="preserve">If you are the legal parent/guardian, would you please complete the form that is attached to this letter and return it to </w:t>
      </w:r>
      <w:proofErr w:type="spellStart"/>
      <w:r w:rsidRPr="00840056">
        <w:rPr>
          <w:rFonts w:eastAsia="Times New Roman" w:cs="Arial"/>
        </w:rPr>
        <w:t>xxxx</w:t>
      </w:r>
      <w:proofErr w:type="spellEnd"/>
    </w:p>
    <w:p w14:paraId="11CD1B09" w14:textId="77777777" w:rsidR="00B33D52" w:rsidRPr="00840056" w:rsidRDefault="00B33D52" w:rsidP="0056245A">
      <w:pPr>
        <w:rPr>
          <w:rFonts w:eastAsia="Times New Roman" w:cs="Arial"/>
        </w:rPr>
      </w:pPr>
    </w:p>
    <w:p w14:paraId="0492DE72" w14:textId="77777777" w:rsidR="00B33D52" w:rsidRPr="00840056" w:rsidRDefault="00B33D52" w:rsidP="0056245A">
      <w:pPr>
        <w:rPr>
          <w:rFonts w:eastAsia="Times New Roman" w:cs="Arial"/>
          <w:b/>
        </w:rPr>
      </w:pPr>
      <w:r w:rsidRPr="00840056">
        <w:rPr>
          <w:rFonts w:eastAsia="Times New Roman" w:cs="Arial"/>
          <w:b/>
        </w:rPr>
        <w:t xml:space="preserve">Pupils who are at increased risk </w:t>
      </w:r>
    </w:p>
    <w:p w14:paraId="116C7B68" w14:textId="77777777" w:rsidR="00B33D52" w:rsidRPr="00840056" w:rsidRDefault="00B33D52" w:rsidP="0056245A">
      <w:pPr>
        <w:rPr>
          <w:rFonts w:eastAsia="Times New Roman" w:cs="Arial"/>
        </w:rPr>
      </w:pPr>
      <w:r w:rsidRPr="00840056">
        <w:rPr>
          <w:rFonts w:eastAsia="Times New Roman" w:cs="Arial"/>
        </w:rPr>
        <w:t>We will need more information about the following conditions as detailed in this letter:</w:t>
      </w:r>
    </w:p>
    <w:p w14:paraId="09C6FCE8" w14:textId="77777777" w:rsidR="00B33D52" w:rsidRPr="00840056" w:rsidRDefault="00B33D52" w:rsidP="0056245A">
      <w:pPr>
        <w:spacing w:after="360" w:line="600" w:lineRule="atLeast"/>
        <w:outlineLvl w:val="1"/>
        <w:rPr>
          <w:rFonts w:eastAsia="Times New Roman" w:cs="Arial"/>
          <w:b/>
          <w:bCs/>
          <w:lang w:val="en-GB"/>
        </w:rPr>
      </w:pPr>
      <w:r w:rsidRPr="00840056">
        <w:rPr>
          <w:rFonts w:eastAsia="Times New Roman" w:cs="Arial"/>
          <w:b/>
          <w:color w:val="212B32"/>
          <w:lang w:val="en-GB"/>
        </w:rPr>
        <w:t>People at high risk from coronavirus include people who:</w:t>
      </w:r>
    </w:p>
    <w:p w14:paraId="31E105A2" w14:textId="77777777" w:rsidR="00B33D52" w:rsidRPr="00840056" w:rsidRDefault="00B33D52" w:rsidP="00B33D52">
      <w:pPr>
        <w:numPr>
          <w:ilvl w:val="0"/>
          <w:numId w:val="43"/>
        </w:numPr>
        <w:spacing w:before="100" w:beforeAutospacing="1" w:after="120"/>
        <w:rPr>
          <w:rFonts w:eastAsia="Times New Roman" w:cs="Arial"/>
          <w:lang w:val="en-GB"/>
        </w:rPr>
      </w:pPr>
      <w:r w:rsidRPr="00840056">
        <w:rPr>
          <w:rFonts w:eastAsia="Times New Roman" w:cs="Arial"/>
          <w:lang w:val="en-GB"/>
        </w:rPr>
        <w:t>are pregnant</w:t>
      </w:r>
    </w:p>
    <w:p w14:paraId="20A1D7EB" w14:textId="77777777" w:rsidR="00B33D52" w:rsidRPr="00840056" w:rsidRDefault="00B33D52" w:rsidP="00B33D52">
      <w:pPr>
        <w:numPr>
          <w:ilvl w:val="0"/>
          <w:numId w:val="43"/>
        </w:numPr>
        <w:spacing w:before="100" w:beforeAutospacing="1" w:after="120"/>
        <w:rPr>
          <w:rFonts w:eastAsia="Times New Roman" w:cs="Arial"/>
          <w:lang w:val="en-GB"/>
        </w:rPr>
      </w:pPr>
      <w:r w:rsidRPr="00840056">
        <w:rPr>
          <w:rFonts w:eastAsia="Times New Roman" w:cs="Arial"/>
          <w:lang w:val="en-GB"/>
        </w:rPr>
        <w:t>have a lung condition that's not severe (such as asthma, or bronchitis)</w:t>
      </w:r>
    </w:p>
    <w:p w14:paraId="7BE51175" w14:textId="77777777" w:rsidR="00B33D52" w:rsidRPr="00840056" w:rsidRDefault="00B33D52" w:rsidP="00B33D52">
      <w:pPr>
        <w:numPr>
          <w:ilvl w:val="0"/>
          <w:numId w:val="43"/>
        </w:numPr>
        <w:spacing w:before="100" w:beforeAutospacing="1" w:after="120"/>
        <w:rPr>
          <w:rFonts w:eastAsia="Times New Roman" w:cs="Arial"/>
          <w:lang w:val="en-GB"/>
        </w:rPr>
      </w:pPr>
      <w:r w:rsidRPr="00840056">
        <w:rPr>
          <w:rFonts w:eastAsia="Times New Roman" w:cs="Arial"/>
          <w:lang w:val="en-GB"/>
        </w:rPr>
        <w:t>have heart disease (such as heart failure)</w:t>
      </w:r>
    </w:p>
    <w:p w14:paraId="1DDBB376" w14:textId="77777777" w:rsidR="00B33D52" w:rsidRPr="00840056" w:rsidRDefault="00B33D52" w:rsidP="00B33D52">
      <w:pPr>
        <w:numPr>
          <w:ilvl w:val="0"/>
          <w:numId w:val="43"/>
        </w:numPr>
        <w:spacing w:before="100" w:beforeAutospacing="1" w:after="120"/>
        <w:rPr>
          <w:rFonts w:eastAsia="Times New Roman" w:cs="Arial"/>
          <w:lang w:val="en-GB"/>
        </w:rPr>
      </w:pPr>
      <w:r w:rsidRPr="00840056">
        <w:rPr>
          <w:rFonts w:eastAsia="Times New Roman" w:cs="Arial"/>
          <w:lang w:val="en-GB"/>
        </w:rPr>
        <w:t>have diabetes</w:t>
      </w:r>
    </w:p>
    <w:p w14:paraId="10807662" w14:textId="77777777" w:rsidR="00B33D52" w:rsidRPr="00840056" w:rsidRDefault="00B33D52" w:rsidP="00B33D52">
      <w:pPr>
        <w:numPr>
          <w:ilvl w:val="0"/>
          <w:numId w:val="43"/>
        </w:numPr>
        <w:spacing w:before="100" w:beforeAutospacing="1" w:after="120"/>
        <w:rPr>
          <w:rFonts w:eastAsia="Times New Roman" w:cs="Arial"/>
          <w:lang w:val="en-GB"/>
        </w:rPr>
      </w:pPr>
      <w:r w:rsidRPr="00840056">
        <w:rPr>
          <w:rFonts w:eastAsia="Times New Roman" w:cs="Arial"/>
          <w:lang w:val="en-GB"/>
        </w:rPr>
        <w:t>have chronic kidney disease</w:t>
      </w:r>
    </w:p>
    <w:p w14:paraId="2B4A5024" w14:textId="77777777" w:rsidR="00B33D52" w:rsidRPr="00840056" w:rsidRDefault="00B33D52" w:rsidP="00B33D52">
      <w:pPr>
        <w:numPr>
          <w:ilvl w:val="0"/>
          <w:numId w:val="43"/>
        </w:numPr>
        <w:spacing w:before="100" w:beforeAutospacing="1" w:after="120"/>
        <w:rPr>
          <w:rFonts w:eastAsia="Times New Roman" w:cs="Arial"/>
          <w:lang w:val="en-GB"/>
        </w:rPr>
      </w:pPr>
      <w:r w:rsidRPr="00840056">
        <w:rPr>
          <w:rFonts w:eastAsia="Times New Roman" w:cs="Arial"/>
          <w:lang w:val="en-GB"/>
        </w:rPr>
        <w:t>have liver disease (such as hepatitis)</w:t>
      </w:r>
    </w:p>
    <w:p w14:paraId="5CF133F1" w14:textId="77777777" w:rsidR="00B33D52" w:rsidRPr="00840056" w:rsidRDefault="00B33D52" w:rsidP="00B33D52">
      <w:pPr>
        <w:numPr>
          <w:ilvl w:val="0"/>
          <w:numId w:val="43"/>
        </w:numPr>
        <w:spacing w:before="100" w:beforeAutospacing="1" w:after="120"/>
        <w:rPr>
          <w:rFonts w:eastAsia="Times New Roman" w:cs="Arial"/>
          <w:lang w:val="en-GB"/>
        </w:rPr>
      </w:pPr>
      <w:r w:rsidRPr="00840056">
        <w:rPr>
          <w:rFonts w:eastAsia="Times New Roman" w:cs="Arial"/>
          <w:lang w:val="en-GB"/>
        </w:rPr>
        <w:t>have a condition affecting the brain or nerves (such as Parkinson's disease, motor neurone disease, multiple sclerosis or cerebral palsy)</w:t>
      </w:r>
    </w:p>
    <w:p w14:paraId="2C628D9A" w14:textId="77777777" w:rsidR="00B33D52" w:rsidRPr="00840056" w:rsidRDefault="00B33D52" w:rsidP="00B33D52">
      <w:pPr>
        <w:numPr>
          <w:ilvl w:val="0"/>
          <w:numId w:val="43"/>
        </w:numPr>
        <w:spacing w:before="100" w:beforeAutospacing="1" w:after="120"/>
        <w:rPr>
          <w:rFonts w:eastAsia="Times New Roman" w:cs="Arial"/>
          <w:lang w:val="en-GB"/>
        </w:rPr>
      </w:pPr>
      <w:r w:rsidRPr="00840056">
        <w:rPr>
          <w:rFonts w:eastAsia="Times New Roman" w:cs="Arial"/>
          <w:lang w:val="en-GB"/>
        </w:rPr>
        <w:t>have a condition that means they have a high risk of getting infections</w:t>
      </w:r>
    </w:p>
    <w:p w14:paraId="5BDF19BF" w14:textId="77777777" w:rsidR="00B33D52" w:rsidRPr="00840056" w:rsidRDefault="00B33D52" w:rsidP="00B33D52">
      <w:pPr>
        <w:numPr>
          <w:ilvl w:val="0"/>
          <w:numId w:val="43"/>
        </w:numPr>
        <w:spacing w:before="100" w:beforeAutospacing="1" w:after="120"/>
        <w:rPr>
          <w:rFonts w:eastAsia="Times New Roman" w:cs="Arial"/>
          <w:lang w:val="en-GB"/>
        </w:rPr>
      </w:pPr>
      <w:r w:rsidRPr="00840056">
        <w:rPr>
          <w:rFonts w:eastAsia="Times New Roman" w:cs="Arial"/>
          <w:lang w:val="en-GB"/>
        </w:rPr>
        <w:t>are taking medicine that can affect the immune system (such as low doses of steroids)</w:t>
      </w:r>
    </w:p>
    <w:p w14:paraId="18EB9532" w14:textId="77777777" w:rsidR="00B33D52" w:rsidRPr="00840056" w:rsidRDefault="00B33D52" w:rsidP="00B33D52">
      <w:pPr>
        <w:numPr>
          <w:ilvl w:val="0"/>
          <w:numId w:val="43"/>
        </w:numPr>
        <w:spacing w:before="100" w:beforeAutospacing="1"/>
        <w:rPr>
          <w:rFonts w:eastAsia="Times New Roman" w:cs="Arial"/>
          <w:lang w:val="en-GB"/>
        </w:rPr>
      </w:pPr>
      <w:r w:rsidRPr="00840056">
        <w:rPr>
          <w:rFonts w:eastAsia="Times New Roman" w:cs="Arial"/>
          <w:lang w:val="en-GB"/>
        </w:rPr>
        <w:t>are very obese (a BMI of 40 or above)</w:t>
      </w:r>
    </w:p>
    <w:p w14:paraId="20C76CB8" w14:textId="77777777" w:rsidR="00B33D52" w:rsidRPr="00840056" w:rsidRDefault="00B33D52" w:rsidP="0056245A">
      <w:pPr>
        <w:rPr>
          <w:rFonts w:eastAsia="Times New Roman" w:cs="Arial"/>
        </w:rPr>
      </w:pPr>
    </w:p>
    <w:p w14:paraId="1DA2823F" w14:textId="77777777" w:rsidR="00B33D52" w:rsidRPr="00387108" w:rsidRDefault="00B33D52" w:rsidP="0056245A">
      <w:pPr>
        <w:spacing w:before="100" w:beforeAutospacing="1" w:after="100" w:afterAutospacing="1"/>
        <w:rPr>
          <w:rFonts w:eastAsia="Times New Roman" w:cs="Arial"/>
          <w:i/>
        </w:rPr>
      </w:pPr>
      <w:r w:rsidRPr="00840056">
        <w:rPr>
          <w:rFonts w:eastAsia="Times New Roman" w:cs="Arial"/>
        </w:rPr>
        <w:lastRenderedPageBreak/>
        <w:t xml:space="preserve">Please complete the form where your child falls into the </w:t>
      </w:r>
      <w:proofErr w:type="gramStart"/>
      <w:r w:rsidRPr="00840056">
        <w:rPr>
          <w:rFonts w:eastAsia="Times New Roman" w:cs="Arial"/>
        </w:rPr>
        <w:t>high risk</w:t>
      </w:r>
      <w:proofErr w:type="gramEnd"/>
      <w:r w:rsidRPr="00840056">
        <w:rPr>
          <w:rFonts w:eastAsia="Times New Roman" w:cs="Arial"/>
        </w:rPr>
        <w:t xml:space="preserve"> group, you will need to provide details about the health </w:t>
      </w:r>
      <w:r w:rsidRPr="00387108">
        <w:rPr>
          <w:rFonts w:eastAsia="Times New Roman" w:cs="Arial"/>
        </w:rPr>
        <w:t>condition (if you are unsure, consider a request for a medical summary. You can also request repeat medication from your surgery. This and can be accessed online through ‘my health records’ and can be downloaded directly:</w:t>
      </w:r>
      <w:r w:rsidRPr="00387108">
        <w:t xml:space="preserve"> </w:t>
      </w:r>
      <w:hyperlink r:id="rId22" w:history="1">
        <w:r w:rsidRPr="00387108">
          <w:rPr>
            <w:rStyle w:val="Hyperlink"/>
            <w:rFonts w:eastAsia="Times New Roman" w:cs="Arial"/>
          </w:rPr>
          <w:t>https://www.myhealthrecord.gov.au/for-you-your-family/howtos/log-in</w:t>
        </w:r>
      </w:hyperlink>
      <w:r w:rsidRPr="00387108">
        <w:rPr>
          <w:rFonts w:eastAsia="Times New Roman" w:cs="Arial"/>
          <w:i/>
        </w:rPr>
        <w:t xml:space="preserve"> </w:t>
      </w:r>
    </w:p>
    <w:p w14:paraId="7E6B7596" w14:textId="77777777" w:rsidR="00B33D52" w:rsidRPr="00840056" w:rsidRDefault="00B33D52" w:rsidP="0056245A">
      <w:pPr>
        <w:spacing w:before="100" w:beforeAutospacing="1" w:after="100" w:afterAutospacing="1"/>
        <w:rPr>
          <w:rFonts w:eastAsia="Times New Roman" w:cs="Arial"/>
          <w:i/>
          <w:color w:val="FF0000"/>
        </w:rPr>
      </w:pPr>
      <w:r w:rsidRPr="00840056">
        <w:rPr>
          <w:rFonts w:eastAsia="Times New Roman" w:cs="Arial"/>
        </w:rPr>
        <w:t>If you cannot access information regarding these conditions, we will need you to obtain advice from the health professional who is currently and regularly involved in monitoring your child’s health.</w:t>
      </w:r>
    </w:p>
    <w:p w14:paraId="7B8AFF5D" w14:textId="77777777" w:rsidR="00B33D52" w:rsidRPr="00840056" w:rsidRDefault="00B33D52" w:rsidP="0056245A">
      <w:pPr>
        <w:spacing w:before="100" w:beforeAutospacing="1" w:after="100" w:afterAutospacing="1"/>
        <w:rPr>
          <w:rFonts w:eastAsia="Times New Roman" w:cs="Arial"/>
          <w:b/>
          <w:color w:val="1F497D" w:themeColor="text2"/>
        </w:rPr>
      </w:pPr>
      <w:r w:rsidRPr="00840056">
        <w:rPr>
          <w:rFonts w:eastAsia="Times New Roman" w:cs="Arial"/>
          <w:b/>
          <w:color w:val="1F497D" w:themeColor="text2"/>
        </w:rPr>
        <w:t xml:space="preserve">Setting: please add information here about your data protection policy </w:t>
      </w:r>
    </w:p>
    <w:p w14:paraId="1E738700" w14:textId="77777777" w:rsidR="00B33D52" w:rsidRPr="00840056" w:rsidRDefault="00B33D52" w:rsidP="009A6816">
      <w:pPr>
        <w:spacing w:before="100" w:beforeAutospacing="1" w:after="100" w:afterAutospacing="1"/>
        <w:rPr>
          <w:rFonts w:eastAsia="Times New Roman" w:cs="Arial"/>
          <w:b/>
        </w:rPr>
      </w:pPr>
      <w:r w:rsidRPr="00840056">
        <w:rPr>
          <w:rFonts w:eastAsia="Times New Roman" w:cs="Arial"/>
          <w:b/>
        </w:rPr>
        <w:t xml:space="preserve">COVID-19 Clinician form for pupils who are at an increased risk </w:t>
      </w:r>
    </w:p>
    <w:p w14:paraId="510EDA59" w14:textId="77777777" w:rsidR="00B33D52" w:rsidRPr="00840056" w:rsidRDefault="00B33D52" w:rsidP="0056245A">
      <w:pPr>
        <w:rPr>
          <w:rFonts w:eastAsia="Times New Roman" w:cs="Arial"/>
          <w:b/>
        </w:rPr>
      </w:pPr>
      <w:r w:rsidRPr="00840056">
        <w:rPr>
          <w:rFonts w:eastAsia="Times New Roman" w:cs="Arial"/>
          <w:b/>
        </w:rPr>
        <w:t>Your child’s details</w:t>
      </w:r>
    </w:p>
    <w:tbl>
      <w:tblPr>
        <w:tblStyle w:val="TableGrid"/>
        <w:tblW w:w="0" w:type="auto"/>
        <w:tblLook w:val="04A0" w:firstRow="1" w:lastRow="0" w:firstColumn="1" w:lastColumn="0" w:noHBand="0" w:noVBand="1"/>
      </w:tblPr>
      <w:tblGrid>
        <w:gridCol w:w="1980"/>
        <w:gridCol w:w="7036"/>
      </w:tblGrid>
      <w:tr w:rsidR="00B33D52" w:rsidRPr="00840056" w14:paraId="71B8CF69" w14:textId="77777777" w:rsidTr="0056245A">
        <w:tc>
          <w:tcPr>
            <w:tcW w:w="1980" w:type="dxa"/>
          </w:tcPr>
          <w:p w14:paraId="41DB6FE2" w14:textId="77777777" w:rsidR="00B33D52" w:rsidRPr="00840056" w:rsidRDefault="00B33D52" w:rsidP="0056245A">
            <w:pPr>
              <w:spacing w:before="100" w:beforeAutospacing="1" w:after="100" w:afterAutospacing="1"/>
              <w:rPr>
                <w:rFonts w:eastAsia="Times New Roman" w:cs="Arial"/>
              </w:rPr>
            </w:pPr>
            <w:r w:rsidRPr="00840056">
              <w:rPr>
                <w:rFonts w:eastAsia="Times New Roman" w:cs="Arial"/>
              </w:rPr>
              <w:t>Name</w:t>
            </w:r>
          </w:p>
        </w:tc>
        <w:tc>
          <w:tcPr>
            <w:tcW w:w="7036" w:type="dxa"/>
          </w:tcPr>
          <w:p w14:paraId="1A600BFE" w14:textId="77777777" w:rsidR="00B33D52" w:rsidRPr="00840056" w:rsidRDefault="00B33D52" w:rsidP="0056245A">
            <w:pPr>
              <w:spacing w:before="100" w:beforeAutospacing="1" w:after="100" w:afterAutospacing="1"/>
              <w:rPr>
                <w:rFonts w:eastAsia="Times New Roman" w:cs="Arial"/>
              </w:rPr>
            </w:pPr>
          </w:p>
        </w:tc>
      </w:tr>
      <w:tr w:rsidR="00B33D52" w:rsidRPr="00840056" w14:paraId="5A2DBE77" w14:textId="77777777" w:rsidTr="0056245A">
        <w:tc>
          <w:tcPr>
            <w:tcW w:w="1980" w:type="dxa"/>
          </w:tcPr>
          <w:p w14:paraId="59F9DB91" w14:textId="77777777" w:rsidR="00B33D52" w:rsidRPr="00840056" w:rsidRDefault="00B33D52" w:rsidP="0056245A">
            <w:pPr>
              <w:spacing w:before="100" w:beforeAutospacing="1" w:after="100" w:afterAutospacing="1"/>
              <w:rPr>
                <w:rFonts w:eastAsia="Times New Roman" w:cs="Arial"/>
              </w:rPr>
            </w:pPr>
            <w:r w:rsidRPr="00840056">
              <w:rPr>
                <w:rFonts w:eastAsia="Times New Roman" w:cs="Arial"/>
              </w:rPr>
              <w:t>Address</w:t>
            </w:r>
          </w:p>
          <w:p w14:paraId="61691D38" w14:textId="77777777" w:rsidR="00B33D52" w:rsidRPr="00840056" w:rsidRDefault="00B33D52" w:rsidP="0056245A">
            <w:pPr>
              <w:spacing w:before="100" w:beforeAutospacing="1" w:after="100" w:afterAutospacing="1"/>
              <w:rPr>
                <w:rFonts w:eastAsia="Times New Roman" w:cs="Arial"/>
              </w:rPr>
            </w:pPr>
          </w:p>
        </w:tc>
        <w:tc>
          <w:tcPr>
            <w:tcW w:w="7036" w:type="dxa"/>
          </w:tcPr>
          <w:p w14:paraId="1892DB7E" w14:textId="77777777" w:rsidR="00B33D52" w:rsidRPr="00840056" w:rsidRDefault="00B33D52" w:rsidP="0056245A">
            <w:pPr>
              <w:spacing w:before="100" w:beforeAutospacing="1" w:after="100" w:afterAutospacing="1"/>
              <w:rPr>
                <w:rFonts w:eastAsia="Times New Roman" w:cs="Arial"/>
              </w:rPr>
            </w:pPr>
          </w:p>
          <w:p w14:paraId="54FB24B3" w14:textId="77777777" w:rsidR="00B33D52" w:rsidRPr="00840056" w:rsidRDefault="00B33D52" w:rsidP="0056245A">
            <w:pPr>
              <w:spacing w:before="100" w:beforeAutospacing="1" w:after="100" w:afterAutospacing="1"/>
              <w:rPr>
                <w:rFonts w:eastAsia="Times New Roman" w:cs="Arial"/>
              </w:rPr>
            </w:pPr>
          </w:p>
          <w:p w14:paraId="41BBBC25" w14:textId="77777777" w:rsidR="00B33D52" w:rsidRPr="00840056" w:rsidRDefault="00B33D52" w:rsidP="0056245A">
            <w:pPr>
              <w:spacing w:before="100" w:beforeAutospacing="1" w:after="100" w:afterAutospacing="1"/>
              <w:rPr>
                <w:rFonts w:eastAsia="Times New Roman" w:cs="Arial"/>
              </w:rPr>
            </w:pPr>
          </w:p>
        </w:tc>
      </w:tr>
      <w:tr w:rsidR="00B33D52" w:rsidRPr="00840056" w14:paraId="0E6115B2" w14:textId="77777777" w:rsidTr="0056245A">
        <w:tc>
          <w:tcPr>
            <w:tcW w:w="1980" w:type="dxa"/>
          </w:tcPr>
          <w:p w14:paraId="27F0D212" w14:textId="77777777" w:rsidR="00B33D52" w:rsidRPr="00840056" w:rsidRDefault="00B33D52" w:rsidP="0056245A">
            <w:pPr>
              <w:spacing w:before="100" w:beforeAutospacing="1" w:after="100" w:afterAutospacing="1"/>
              <w:rPr>
                <w:rFonts w:eastAsia="Times New Roman" w:cs="Arial"/>
              </w:rPr>
            </w:pPr>
            <w:r w:rsidRPr="00840056">
              <w:rPr>
                <w:rFonts w:eastAsia="Times New Roman" w:cs="Arial"/>
              </w:rPr>
              <w:t>Date of birth</w:t>
            </w:r>
          </w:p>
        </w:tc>
        <w:tc>
          <w:tcPr>
            <w:tcW w:w="7036" w:type="dxa"/>
          </w:tcPr>
          <w:p w14:paraId="5CB7B329" w14:textId="77777777" w:rsidR="00B33D52" w:rsidRPr="00840056" w:rsidRDefault="00B33D52" w:rsidP="0056245A">
            <w:pPr>
              <w:spacing w:before="100" w:beforeAutospacing="1" w:after="100" w:afterAutospacing="1"/>
              <w:rPr>
                <w:rFonts w:eastAsia="Times New Roman" w:cs="Arial"/>
              </w:rPr>
            </w:pPr>
          </w:p>
        </w:tc>
      </w:tr>
    </w:tbl>
    <w:p w14:paraId="3D8A136C" w14:textId="77777777" w:rsidR="00B33D52" w:rsidRPr="00840056" w:rsidRDefault="00B33D52" w:rsidP="0056245A">
      <w:pPr>
        <w:rPr>
          <w:rFonts w:eastAsia="Times New Roman" w:cs="Arial"/>
          <w:b/>
        </w:rPr>
      </w:pPr>
    </w:p>
    <w:p w14:paraId="7517F431" w14:textId="77777777" w:rsidR="00B33D52" w:rsidRPr="00840056" w:rsidRDefault="00B33D52" w:rsidP="0056245A">
      <w:pPr>
        <w:rPr>
          <w:rFonts w:eastAsia="Times New Roman" w:cs="Arial"/>
          <w:b/>
        </w:rPr>
      </w:pPr>
      <w:r w:rsidRPr="00840056">
        <w:rPr>
          <w:rFonts w:eastAsia="Times New Roman" w:cs="Arial"/>
          <w:b/>
        </w:rPr>
        <w:t>Your details and consent</w:t>
      </w:r>
    </w:p>
    <w:tbl>
      <w:tblPr>
        <w:tblStyle w:val="TableGrid"/>
        <w:tblW w:w="0" w:type="auto"/>
        <w:tblLook w:val="04A0" w:firstRow="1" w:lastRow="0" w:firstColumn="1" w:lastColumn="0" w:noHBand="0" w:noVBand="1"/>
      </w:tblPr>
      <w:tblGrid>
        <w:gridCol w:w="2547"/>
        <w:gridCol w:w="6469"/>
      </w:tblGrid>
      <w:tr w:rsidR="00B33D52" w:rsidRPr="00840056" w14:paraId="202BD2DB" w14:textId="77777777" w:rsidTr="0056245A">
        <w:tc>
          <w:tcPr>
            <w:tcW w:w="9016" w:type="dxa"/>
            <w:gridSpan w:val="2"/>
          </w:tcPr>
          <w:p w14:paraId="32FFF376" w14:textId="77777777" w:rsidR="00B33D52" w:rsidRPr="00840056" w:rsidRDefault="00B33D52" w:rsidP="0056245A">
            <w:pPr>
              <w:spacing w:before="100" w:beforeAutospacing="1" w:after="100" w:afterAutospacing="1"/>
              <w:rPr>
                <w:rFonts w:eastAsia="Times New Roman" w:cs="Arial"/>
              </w:rPr>
            </w:pPr>
            <w:r w:rsidRPr="00840056">
              <w:rPr>
                <w:rFonts w:eastAsia="Times New Roman" w:cs="Arial"/>
              </w:rPr>
              <w:t xml:space="preserve">I have completed this form and consent to the health professional completing the information below and returning this information to [insert setting name and return details]. </w:t>
            </w:r>
          </w:p>
        </w:tc>
      </w:tr>
      <w:tr w:rsidR="00B33D52" w:rsidRPr="00840056" w14:paraId="6A01DAA6" w14:textId="77777777" w:rsidTr="0056245A">
        <w:tc>
          <w:tcPr>
            <w:tcW w:w="2547" w:type="dxa"/>
          </w:tcPr>
          <w:p w14:paraId="4C44DEFE" w14:textId="77777777" w:rsidR="00B33D52" w:rsidRPr="00840056" w:rsidRDefault="00B33D52" w:rsidP="0056245A">
            <w:pPr>
              <w:spacing w:before="100" w:beforeAutospacing="1" w:after="100" w:afterAutospacing="1"/>
              <w:rPr>
                <w:rFonts w:eastAsia="Times New Roman" w:cs="Arial"/>
              </w:rPr>
            </w:pPr>
            <w:r w:rsidRPr="00840056">
              <w:rPr>
                <w:rFonts w:eastAsia="Times New Roman" w:cs="Arial"/>
              </w:rPr>
              <w:t xml:space="preserve">Name </w:t>
            </w:r>
          </w:p>
        </w:tc>
        <w:tc>
          <w:tcPr>
            <w:tcW w:w="6469" w:type="dxa"/>
          </w:tcPr>
          <w:p w14:paraId="092BA266" w14:textId="77777777" w:rsidR="00B33D52" w:rsidRPr="00840056" w:rsidRDefault="00B33D52" w:rsidP="0056245A">
            <w:pPr>
              <w:spacing w:before="100" w:beforeAutospacing="1" w:after="100" w:afterAutospacing="1"/>
              <w:rPr>
                <w:rFonts w:eastAsia="Times New Roman" w:cs="Arial"/>
              </w:rPr>
            </w:pPr>
          </w:p>
        </w:tc>
      </w:tr>
      <w:tr w:rsidR="00B33D52" w:rsidRPr="00840056" w14:paraId="2AB37107" w14:textId="77777777" w:rsidTr="0056245A">
        <w:tc>
          <w:tcPr>
            <w:tcW w:w="2547" w:type="dxa"/>
          </w:tcPr>
          <w:p w14:paraId="642E09F7" w14:textId="77777777" w:rsidR="00B33D52" w:rsidRPr="00840056" w:rsidRDefault="00B33D52" w:rsidP="0056245A">
            <w:pPr>
              <w:spacing w:before="100" w:beforeAutospacing="1" w:after="100" w:afterAutospacing="1"/>
              <w:rPr>
                <w:rFonts w:eastAsia="Times New Roman" w:cs="Arial"/>
              </w:rPr>
            </w:pPr>
            <w:r w:rsidRPr="00840056">
              <w:rPr>
                <w:rFonts w:eastAsia="Times New Roman" w:cs="Arial"/>
              </w:rPr>
              <w:t>Address</w:t>
            </w:r>
          </w:p>
          <w:p w14:paraId="554125A4" w14:textId="77777777" w:rsidR="00B33D52" w:rsidRPr="00840056" w:rsidRDefault="00B33D52" w:rsidP="0056245A">
            <w:pPr>
              <w:spacing w:before="100" w:beforeAutospacing="1" w:after="100" w:afterAutospacing="1"/>
              <w:rPr>
                <w:rFonts w:eastAsia="Times New Roman" w:cs="Arial"/>
              </w:rPr>
            </w:pPr>
          </w:p>
        </w:tc>
        <w:tc>
          <w:tcPr>
            <w:tcW w:w="6469" w:type="dxa"/>
          </w:tcPr>
          <w:p w14:paraId="3F4DE769" w14:textId="77777777" w:rsidR="00B33D52" w:rsidRPr="00840056" w:rsidRDefault="00B33D52" w:rsidP="0056245A">
            <w:pPr>
              <w:spacing w:before="100" w:beforeAutospacing="1" w:after="100" w:afterAutospacing="1"/>
              <w:rPr>
                <w:rFonts w:eastAsia="Times New Roman" w:cs="Arial"/>
              </w:rPr>
            </w:pPr>
          </w:p>
        </w:tc>
      </w:tr>
      <w:tr w:rsidR="00B33D52" w:rsidRPr="00840056" w14:paraId="49A8E555" w14:textId="77777777" w:rsidTr="0056245A">
        <w:tc>
          <w:tcPr>
            <w:tcW w:w="2547" w:type="dxa"/>
          </w:tcPr>
          <w:p w14:paraId="4103D0C4" w14:textId="77777777" w:rsidR="00B33D52" w:rsidRPr="00840056" w:rsidRDefault="00B33D52" w:rsidP="0056245A">
            <w:pPr>
              <w:spacing w:before="100" w:beforeAutospacing="1" w:after="100" w:afterAutospacing="1"/>
              <w:rPr>
                <w:rFonts w:eastAsia="Times New Roman" w:cs="Arial"/>
              </w:rPr>
            </w:pPr>
            <w:r w:rsidRPr="00840056">
              <w:rPr>
                <w:rFonts w:eastAsia="Times New Roman" w:cs="Arial"/>
              </w:rPr>
              <w:t>Date of birth</w:t>
            </w:r>
          </w:p>
        </w:tc>
        <w:tc>
          <w:tcPr>
            <w:tcW w:w="6469" w:type="dxa"/>
          </w:tcPr>
          <w:p w14:paraId="4A6CC406" w14:textId="77777777" w:rsidR="00B33D52" w:rsidRPr="00840056" w:rsidRDefault="00B33D52" w:rsidP="0056245A">
            <w:pPr>
              <w:spacing w:before="100" w:beforeAutospacing="1" w:after="100" w:afterAutospacing="1"/>
              <w:rPr>
                <w:rFonts w:eastAsia="Times New Roman" w:cs="Arial"/>
              </w:rPr>
            </w:pPr>
          </w:p>
        </w:tc>
      </w:tr>
      <w:tr w:rsidR="00B33D52" w:rsidRPr="00840056" w14:paraId="1ACF8008" w14:textId="77777777" w:rsidTr="0056245A">
        <w:tc>
          <w:tcPr>
            <w:tcW w:w="2547" w:type="dxa"/>
          </w:tcPr>
          <w:p w14:paraId="6F72CED5" w14:textId="77777777" w:rsidR="00B33D52" w:rsidRPr="00840056" w:rsidRDefault="00B33D52" w:rsidP="0056245A">
            <w:pPr>
              <w:spacing w:before="100" w:beforeAutospacing="1" w:after="100" w:afterAutospacing="1"/>
              <w:rPr>
                <w:rFonts w:eastAsia="Times New Roman" w:cs="Arial"/>
              </w:rPr>
            </w:pPr>
            <w:r w:rsidRPr="00840056">
              <w:rPr>
                <w:rFonts w:eastAsia="Times New Roman" w:cs="Arial"/>
              </w:rPr>
              <w:t>Relationship to the person above</w:t>
            </w:r>
          </w:p>
        </w:tc>
        <w:tc>
          <w:tcPr>
            <w:tcW w:w="6469" w:type="dxa"/>
          </w:tcPr>
          <w:p w14:paraId="2275C33B" w14:textId="77777777" w:rsidR="00B33D52" w:rsidRPr="00840056" w:rsidRDefault="00B33D52" w:rsidP="0056245A">
            <w:pPr>
              <w:spacing w:before="100" w:beforeAutospacing="1" w:after="100" w:afterAutospacing="1"/>
              <w:rPr>
                <w:rFonts w:eastAsia="Times New Roman" w:cs="Arial"/>
              </w:rPr>
            </w:pPr>
          </w:p>
        </w:tc>
      </w:tr>
      <w:tr w:rsidR="00B33D52" w:rsidRPr="00840056" w14:paraId="2D991EAA" w14:textId="77777777" w:rsidTr="0056245A">
        <w:tc>
          <w:tcPr>
            <w:tcW w:w="2547" w:type="dxa"/>
          </w:tcPr>
          <w:p w14:paraId="256F8554" w14:textId="77777777" w:rsidR="00B33D52" w:rsidRPr="00840056" w:rsidRDefault="00B33D52" w:rsidP="0056245A">
            <w:pPr>
              <w:spacing w:before="100" w:beforeAutospacing="1" w:after="100" w:afterAutospacing="1"/>
              <w:rPr>
                <w:rFonts w:eastAsia="Times New Roman" w:cs="Arial"/>
              </w:rPr>
            </w:pPr>
            <w:r w:rsidRPr="00840056">
              <w:rPr>
                <w:rFonts w:eastAsia="Times New Roman" w:cs="Arial"/>
              </w:rPr>
              <w:t>Signature and date</w:t>
            </w:r>
          </w:p>
        </w:tc>
        <w:tc>
          <w:tcPr>
            <w:tcW w:w="6469" w:type="dxa"/>
          </w:tcPr>
          <w:p w14:paraId="425AB9DD" w14:textId="77777777" w:rsidR="00B33D52" w:rsidRPr="00840056" w:rsidRDefault="00B33D52" w:rsidP="0056245A">
            <w:pPr>
              <w:spacing w:before="100" w:beforeAutospacing="1" w:after="100" w:afterAutospacing="1"/>
              <w:rPr>
                <w:rFonts w:eastAsia="Times New Roman" w:cs="Arial"/>
              </w:rPr>
            </w:pPr>
          </w:p>
        </w:tc>
      </w:tr>
    </w:tbl>
    <w:p w14:paraId="663A2F41" w14:textId="77777777" w:rsidR="00B33D52" w:rsidRPr="00840056" w:rsidRDefault="00B33D52" w:rsidP="0056245A">
      <w:pPr>
        <w:rPr>
          <w:rFonts w:eastAsia="Times New Roman" w:cs="Arial"/>
          <w:b/>
        </w:rPr>
      </w:pPr>
    </w:p>
    <w:p w14:paraId="6133C619" w14:textId="77777777" w:rsidR="00B33D52" w:rsidRPr="00840056" w:rsidRDefault="00B33D52" w:rsidP="0056245A">
      <w:pPr>
        <w:pBdr>
          <w:bottom w:val="single" w:sz="4" w:space="1" w:color="auto"/>
        </w:pBdr>
        <w:rPr>
          <w:rFonts w:eastAsia="Times New Roman" w:cs="Arial"/>
          <w:b/>
        </w:rPr>
      </w:pPr>
    </w:p>
    <w:p w14:paraId="1A43A618" w14:textId="77777777" w:rsidR="00B33D52" w:rsidRPr="00840056" w:rsidRDefault="00B33D52" w:rsidP="0056245A">
      <w:pPr>
        <w:pBdr>
          <w:bottom w:val="single" w:sz="4" w:space="1" w:color="auto"/>
        </w:pBdr>
        <w:rPr>
          <w:rFonts w:eastAsia="Times New Roman" w:cs="Arial"/>
          <w:b/>
        </w:rPr>
      </w:pPr>
      <w:r w:rsidRPr="00840056">
        <w:rPr>
          <w:rFonts w:eastAsia="Times New Roman" w:cs="Arial"/>
          <w:b/>
        </w:rPr>
        <w:t>Please send this form to your treating clinician.</w:t>
      </w:r>
    </w:p>
    <w:p w14:paraId="3047A79C" w14:textId="77777777" w:rsidR="00B33D52" w:rsidRPr="00840056" w:rsidRDefault="00B33D52" w:rsidP="0056245A">
      <w:pPr>
        <w:pBdr>
          <w:bottom w:val="single" w:sz="4" w:space="1" w:color="auto"/>
        </w:pBdr>
        <w:rPr>
          <w:rFonts w:eastAsia="Times New Roman" w:cs="Arial"/>
          <w:b/>
        </w:rPr>
      </w:pPr>
    </w:p>
    <w:p w14:paraId="47F5CAB0" w14:textId="77777777" w:rsidR="00B33D52" w:rsidRPr="00840056" w:rsidRDefault="00B33D52" w:rsidP="0056245A">
      <w:pPr>
        <w:rPr>
          <w:rFonts w:eastAsia="Times New Roman" w:cs="Arial"/>
          <w:b/>
        </w:rPr>
      </w:pPr>
      <w:r w:rsidRPr="00840056">
        <w:rPr>
          <w:rFonts w:eastAsia="Times New Roman" w:cs="Arial"/>
          <w:b/>
        </w:rPr>
        <w:t>Clinician assessment</w:t>
      </w:r>
    </w:p>
    <w:p w14:paraId="3B6D9290" w14:textId="77777777" w:rsidR="00B33D52" w:rsidRPr="00840056" w:rsidRDefault="00B33D52" w:rsidP="0056245A">
      <w:pPr>
        <w:spacing w:before="100" w:beforeAutospacing="1" w:after="100" w:afterAutospacing="1"/>
        <w:rPr>
          <w:rFonts w:eastAsia="Times New Roman" w:cs="Arial"/>
        </w:rPr>
      </w:pPr>
      <w:r w:rsidRPr="00840056">
        <w:rPr>
          <w:rFonts w:eastAsia="Times New Roman" w:cs="Arial"/>
        </w:rPr>
        <w:t xml:space="preserve">Norfolk County Council have implemented the relevant Public Health England guidance in our education settings and the Health, Safety and Well-Being Team regularly review and update these arrangements in order to ensure that current advice is followed. Would you please tick the relevant section below in relation to attendance at [insert setting </w:t>
      </w:r>
      <w:proofErr w:type="gramStart"/>
      <w:r w:rsidRPr="00840056">
        <w:rPr>
          <w:rFonts w:eastAsia="Times New Roman" w:cs="Arial"/>
        </w:rPr>
        <w:t>name].</w:t>
      </w:r>
      <w:proofErr w:type="gramEnd"/>
      <w:r w:rsidRPr="00840056">
        <w:rPr>
          <w:rFonts w:eastAsia="Times New Roman" w:cs="Arial"/>
        </w:rPr>
        <w:t xml:space="preserve"> </w:t>
      </w:r>
    </w:p>
    <w:tbl>
      <w:tblPr>
        <w:tblStyle w:val="TableGrid"/>
        <w:tblW w:w="0" w:type="auto"/>
        <w:tblLook w:val="04A0" w:firstRow="1" w:lastRow="0" w:firstColumn="1" w:lastColumn="0" w:noHBand="0" w:noVBand="1"/>
      </w:tblPr>
      <w:tblGrid>
        <w:gridCol w:w="2547"/>
        <w:gridCol w:w="4111"/>
        <w:gridCol w:w="2358"/>
      </w:tblGrid>
      <w:tr w:rsidR="00B33D52" w:rsidRPr="00840056" w14:paraId="0B89E692" w14:textId="77777777" w:rsidTr="0056245A">
        <w:tc>
          <w:tcPr>
            <w:tcW w:w="9016" w:type="dxa"/>
            <w:gridSpan w:val="3"/>
          </w:tcPr>
          <w:p w14:paraId="759C62DE" w14:textId="77777777" w:rsidR="00B33D52" w:rsidRPr="00840056" w:rsidRDefault="00B33D52" w:rsidP="0056245A">
            <w:pPr>
              <w:spacing w:before="120" w:after="100" w:afterAutospacing="1"/>
              <w:rPr>
                <w:rFonts w:eastAsia="Times New Roman" w:cs="Arial"/>
              </w:rPr>
            </w:pPr>
            <w:r w:rsidRPr="00840056">
              <w:rPr>
                <w:rFonts w:eastAsia="Times New Roman" w:cs="Arial"/>
              </w:rPr>
              <w:t>I confirm that the above name child:</w:t>
            </w:r>
          </w:p>
        </w:tc>
      </w:tr>
      <w:tr w:rsidR="00B33D52" w:rsidRPr="00840056" w14:paraId="5BE7FE86" w14:textId="77777777" w:rsidTr="0056245A">
        <w:tc>
          <w:tcPr>
            <w:tcW w:w="6658" w:type="dxa"/>
            <w:gridSpan w:val="2"/>
          </w:tcPr>
          <w:p w14:paraId="445F35B2" w14:textId="77777777" w:rsidR="00B33D52" w:rsidRPr="00840056" w:rsidRDefault="00B33D52" w:rsidP="0056245A">
            <w:pPr>
              <w:spacing w:before="120" w:after="100" w:afterAutospacing="1"/>
              <w:rPr>
                <w:rFonts w:eastAsia="Times New Roman" w:cs="Arial"/>
              </w:rPr>
            </w:pPr>
            <w:r w:rsidRPr="00840056">
              <w:rPr>
                <w:rFonts w:eastAsia="Times New Roman" w:cs="Arial"/>
              </w:rPr>
              <w:t xml:space="preserve">Can attend school despite their underlying condition which is in the </w:t>
            </w:r>
            <w:proofErr w:type="gramStart"/>
            <w:r w:rsidRPr="00840056">
              <w:rPr>
                <w:rFonts w:eastAsia="Times New Roman" w:cs="Arial"/>
              </w:rPr>
              <w:t>high risk</w:t>
            </w:r>
            <w:proofErr w:type="gramEnd"/>
            <w:r w:rsidRPr="00840056">
              <w:rPr>
                <w:rFonts w:eastAsia="Times New Roman" w:cs="Arial"/>
              </w:rPr>
              <w:t xml:space="preserve"> group</w:t>
            </w:r>
          </w:p>
        </w:tc>
        <w:tc>
          <w:tcPr>
            <w:tcW w:w="2358" w:type="dxa"/>
          </w:tcPr>
          <w:p w14:paraId="139BD285" w14:textId="77777777" w:rsidR="00B33D52" w:rsidRPr="00840056" w:rsidRDefault="00B33D52" w:rsidP="0056245A">
            <w:pPr>
              <w:spacing w:before="120" w:after="100" w:afterAutospacing="1"/>
              <w:rPr>
                <w:rFonts w:eastAsia="Times New Roman" w:cs="Arial"/>
              </w:rPr>
            </w:pPr>
          </w:p>
        </w:tc>
      </w:tr>
      <w:tr w:rsidR="00B33D52" w:rsidRPr="00840056" w14:paraId="66C2C154" w14:textId="77777777" w:rsidTr="0056245A">
        <w:tc>
          <w:tcPr>
            <w:tcW w:w="6658" w:type="dxa"/>
            <w:gridSpan w:val="2"/>
            <w:tcBorders>
              <w:bottom w:val="single" w:sz="4" w:space="0" w:color="auto"/>
            </w:tcBorders>
          </w:tcPr>
          <w:p w14:paraId="6E1C3C15" w14:textId="77777777" w:rsidR="00B33D52" w:rsidRPr="00840056" w:rsidRDefault="00B33D52" w:rsidP="0056245A">
            <w:pPr>
              <w:spacing w:before="120" w:after="100" w:afterAutospacing="1"/>
              <w:rPr>
                <w:rFonts w:eastAsia="Times New Roman" w:cs="Arial"/>
              </w:rPr>
            </w:pPr>
            <w:r w:rsidRPr="00840056">
              <w:rPr>
                <w:rFonts w:eastAsia="Times New Roman" w:cs="Arial"/>
              </w:rPr>
              <w:t xml:space="preserve">Cannot attend school because of their underlying condition which is in the </w:t>
            </w:r>
            <w:proofErr w:type="gramStart"/>
            <w:r w:rsidRPr="00840056">
              <w:rPr>
                <w:rFonts w:eastAsia="Times New Roman" w:cs="Arial"/>
              </w:rPr>
              <w:t>high risk</w:t>
            </w:r>
            <w:proofErr w:type="gramEnd"/>
            <w:r w:rsidRPr="00840056">
              <w:rPr>
                <w:rFonts w:eastAsia="Times New Roman" w:cs="Arial"/>
              </w:rPr>
              <w:t xml:space="preserve"> group</w:t>
            </w:r>
          </w:p>
        </w:tc>
        <w:tc>
          <w:tcPr>
            <w:tcW w:w="2358" w:type="dxa"/>
            <w:tcBorders>
              <w:bottom w:val="single" w:sz="4" w:space="0" w:color="auto"/>
            </w:tcBorders>
          </w:tcPr>
          <w:p w14:paraId="4C39F6ED" w14:textId="77777777" w:rsidR="00B33D52" w:rsidRPr="00840056" w:rsidRDefault="00B33D52" w:rsidP="0056245A">
            <w:pPr>
              <w:spacing w:before="120" w:after="100" w:afterAutospacing="1"/>
              <w:rPr>
                <w:rFonts w:eastAsia="Times New Roman" w:cs="Arial"/>
              </w:rPr>
            </w:pPr>
          </w:p>
        </w:tc>
      </w:tr>
      <w:tr w:rsidR="00B33D52" w:rsidRPr="00840056" w14:paraId="35581471" w14:textId="77777777" w:rsidTr="0056245A">
        <w:tc>
          <w:tcPr>
            <w:tcW w:w="9016" w:type="dxa"/>
            <w:gridSpan w:val="3"/>
            <w:tcBorders>
              <w:left w:val="nil"/>
              <w:right w:val="nil"/>
            </w:tcBorders>
          </w:tcPr>
          <w:p w14:paraId="587FAE8C" w14:textId="77777777" w:rsidR="00B33D52" w:rsidRPr="00840056" w:rsidRDefault="00B33D52" w:rsidP="0056245A">
            <w:pPr>
              <w:spacing w:before="100" w:beforeAutospacing="1" w:after="100" w:afterAutospacing="1"/>
              <w:rPr>
                <w:rFonts w:eastAsia="Times New Roman" w:cs="Arial"/>
              </w:rPr>
            </w:pPr>
          </w:p>
        </w:tc>
      </w:tr>
      <w:tr w:rsidR="00B33D52" w:rsidRPr="00840056" w14:paraId="0B8B0376" w14:textId="77777777" w:rsidTr="0056245A">
        <w:tc>
          <w:tcPr>
            <w:tcW w:w="2547" w:type="dxa"/>
          </w:tcPr>
          <w:p w14:paraId="0F14F5E4" w14:textId="77777777" w:rsidR="00B33D52" w:rsidRPr="00840056" w:rsidRDefault="00B33D52" w:rsidP="0056245A">
            <w:pPr>
              <w:spacing w:before="120" w:after="100" w:afterAutospacing="1"/>
              <w:rPr>
                <w:rFonts w:eastAsia="Times New Roman" w:cs="Arial"/>
              </w:rPr>
            </w:pPr>
            <w:r w:rsidRPr="00840056">
              <w:rPr>
                <w:rFonts w:eastAsia="Times New Roman" w:cs="Arial"/>
              </w:rPr>
              <w:t>Name of health professional</w:t>
            </w:r>
          </w:p>
        </w:tc>
        <w:tc>
          <w:tcPr>
            <w:tcW w:w="6469" w:type="dxa"/>
            <w:gridSpan w:val="2"/>
          </w:tcPr>
          <w:p w14:paraId="3229E034" w14:textId="77777777" w:rsidR="00B33D52" w:rsidRPr="00840056" w:rsidRDefault="00B33D52" w:rsidP="0056245A">
            <w:pPr>
              <w:spacing w:before="120" w:after="100" w:afterAutospacing="1"/>
              <w:rPr>
                <w:rFonts w:eastAsia="Times New Roman" w:cs="Arial"/>
              </w:rPr>
            </w:pPr>
          </w:p>
        </w:tc>
      </w:tr>
      <w:tr w:rsidR="00B33D52" w:rsidRPr="00840056" w14:paraId="1DA617CF" w14:textId="77777777" w:rsidTr="0056245A">
        <w:tc>
          <w:tcPr>
            <w:tcW w:w="2547" w:type="dxa"/>
          </w:tcPr>
          <w:p w14:paraId="6F106DCD" w14:textId="77777777" w:rsidR="00B33D52" w:rsidRPr="00840056" w:rsidRDefault="00B33D52" w:rsidP="0056245A">
            <w:pPr>
              <w:spacing w:before="120" w:after="100" w:afterAutospacing="1"/>
              <w:rPr>
                <w:rFonts w:eastAsia="Times New Roman" w:cs="Arial"/>
              </w:rPr>
            </w:pPr>
            <w:r w:rsidRPr="00840056">
              <w:rPr>
                <w:rFonts w:eastAsia="Times New Roman" w:cs="Arial"/>
              </w:rPr>
              <w:t>Job title</w:t>
            </w:r>
          </w:p>
        </w:tc>
        <w:tc>
          <w:tcPr>
            <w:tcW w:w="6469" w:type="dxa"/>
            <w:gridSpan w:val="2"/>
          </w:tcPr>
          <w:p w14:paraId="64514A8E" w14:textId="77777777" w:rsidR="00B33D52" w:rsidRPr="00840056" w:rsidRDefault="00B33D52" w:rsidP="0056245A">
            <w:pPr>
              <w:spacing w:before="120" w:after="100" w:afterAutospacing="1"/>
              <w:rPr>
                <w:rFonts w:eastAsia="Times New Roman" w:cs="Arial"/>
              </w:rPr>
            </w:pPr>
          </w:p>
        </w:tc>
      </w:tr>
      <w:tr w:rsidR="00B33D52" w:rsidRPr="00840056" w14:paraId="0D04ABE3" w14:textId="77777777" w:rsidTr="0056245A">
        <w:tc>
          <w:tcPr>
            <w:tcW w:w="2547" w:type="dxa"/>
          </w:tcPr>
          <w:p w14:paraId="07EC1B19" w14:textId="77777777" w:rsidR="00B33D52" w:rsidRPr="00840056" w:rsidRDefault="00B33D52" w:rsidP="0056245A">
            <w:pPr>
              <w:spacing w:before="120" w:after="100" w:afterAutospacing="1"/>
              <w:rPr>
                <w:rFonts w:eastAsia="Times New Roman" w:cs="Arial"/>
              </w:rPr>
            </w:pPr>
            <w:r w:rsidRPr="00840056">
              <w:rPr>
                <w:rFonts w:eastAsia="Times New Roman" w:cs="Arial"/>
              </w:rPr>
              <w:t>Practice address</w:t>
            </w:r>
          </w:p>
        </w:tc>
        <w:tc>
          <w:tcPr>
            <w:tcW w:w="6469" w:type="dxa"/>
            <w:gridSpan w:val="2"/>
          </w:tcPr>
          <w:p w14:paraId="07D838B8" w14:textId="77777777" w:rsidR="00B33D52" w:rsidRPr="00840056" w:rsidRDefault="00B33D52" w:rsidP="0056245A">
            <w:pPr>
              <w:spacing w:before="120" w:after="100" w:afterAutospacing="1"/>
              <w:rPr>
                <w:rFonts w:eastAsia="Times New Roman" w:cs="Arial"/>
              </w:rPr>
            </w:pPr>
          </w:p>
        </w:tc>
      </w:tr>
      <w:tr w:rsidR="00B33D52" w:rsidRPr="00840056" w14:paraId="5D7F17E7" w14:textId="77777777" w:rsidTr="0056245A">
        <w:tc>
          <w:tcPr>
            <w:tcW w:w="2547" w:type="dxa"/>
          </w:tcPr>
          <w:p w14:paraId="0742CA0F" w14:textId="77777777" w:rsidR="00B33D52" w:rsidRPr="00840056" w:rsidRDefault="00B33D52" w:rsidP="0056245A">
            <w:pPr>
              <w:spacing w:before="120" w:after="100" w:afterAutospacing="1"/>
              <w:rPr>
                <w:rFonts w:eastAsia="Times New Roman" w:cs="Arial"/>
              </w:rPr>
            </w:pPr>
            <w:r w:rsidRPr="00840056">
              <w:rPr>
                <w:rFonts w:eastAsia="Times New Roman" w:cs="Arial"/>
              </w:rPr>
              <w:t>Date</w:t>
            </w:r>
          </w:p>
        </w:tc>
        <w:tc>
          <w:tcPr>
            <w:tcW w:w="6469" w:type="dxa"/>
            <w:gridSpan w:val="2"/>
          </w:tcPr>
          <w:p w14:paraId="284E4378" w14:textId="77777777" w:rsidR="00B33D52" w:rsidRPr="00840056" w:rsidRDefault="00B33D52" w:rsidP="0056245A">
            <w:pPr>
              <w:spacing w:before="120" w:after="100" w:afterAutospacing="1"/>
              <w:rPr>
                <w:rFonts w:eastAsia="Times New Roman" w:cs="Arial"/>
              </w:rPr>
            </w:pPr>
          </w:p>
        </w:tc>
      </w:tr>
    </w:tbl>
    <w:p w14:paraId="6FC4D36E" w14:textId="77777777" w:rsidR="00B33D52" w:rsidRPr="00CE2BE3" w:rsidRDefault="00B33D52" w:rsidP="0056245A">
      <w:pPr>
        <w:spacing w:before="100" w:beforeAutospacing="1" w:after="100" w:afterAutospacing="1"/>
        <w:rPr>
          <w:rFonts w:eastAsia="Times New Roman" w:cs="Arial"/>
        </w:rPr>
      </w:pPr>
      <w:r w:rsidRPr="00840056">
        <w:rPr>
          <w:rFonts w:eastAsia="Times New Roman" w:cs="Arial"/>
        </w:rPr>
        <w:t xml:space="preserve">Please return this form by email to </w:t>
      </w:r>
      <w:proofErr w:type="spellStart"/>
      <w:r w:rsidRPr="00840056">
        <w:rPr>
          <w:rFonts w:eastAsia="Times New Roman" w:cs="Arial"/>
        </w:rPr>
        <w:t>xxxxx</w:t>
      </w:r>
      <w:bookmarkEnd w:id="8"/>
      <w:proofErr w:type="spellEnd"/>
    </w:p>
    <w:p w14:paraId="6CF00CFB" w14:textId="77777777" w:rsidR="00B33D52" w:rsidRPr="00CE2BE3" w:rsidRDefault="00B33D52" w:rsidP="0056245A">
      <w:pPr>
        <w:pBdr>
          <w:top w:val="nil"/>
          <w:left w:val="nil"/>
          <w:bottom w:val="nil"/>
          <w:right w:val="nil"/>
          <w:between w:val="nil"/>
        </w:pBdr>
        <w:rPr>
          <w:rFonts w:cs="Arial"/>
        </w:rPr>
      </w:pPr>
    </w:p>
    <w:p w14:paraId="4EF5303C" w14:textId="276EDADB" w:rsidR="00A54514" w:rsidRPr="009E49D9" w:rsidRDefault="00A54514" w:rsidP="00F21319">
      <w:pPr>
        <w:rPr>
          <w:sz w:val="20"/>
          <w:szCs w:val="20"/>
        </w:rPr>
      </w:pPr>
    </w:p>
    <w:p w14:paraId="0E023D09" w14:textId="77777777" w:rsidR="00067855" w:rsidRDefault="00067855" w:rsidP="00F21319"/>
    <w:p w14:paraId="16F5C52B" w14:textId="77777777" w:rsidR="003704EF" w:rsidRDefault="003704EF">
      <w:pPr>
        <w:spacing w:before="160" w:line="259" w:lineRule="auto"/>
        <w:sectPr w:rsidR="003704EF" w:rsidSect="008F7856">
          <w:headerReference w:type="default" r:id="rId23"/>
          <w:pgSz w:w="15840" w:h="12240" w:orient="landscape"/>
          <w:pgMar w:top="1276" w:right="720" w:bottom="720" w:left="720" w:header="568" w:footer="720" w:gutter="0"/>
          <w:cols w:space="720"/>
          <w:docGrid w:linePitch="360"/>
        </w:sectPr>
      </w:pPr>
    </w:p>
    <w:bookmarkStart w:id="9" w:name="_Toc52890960"/>
    <w:p w14:paraId="7D77A34F" w14:textId="6D5811D7" w:rsidR="00F711AB" w:rsidRPr="00BF60F4" w:rsidRDefault="00F711AB" w:rsidP="00F711AB">
      <w:pPr>
        <w:pStyle w:val="Heading1"/>
      </w:pPr>
      <w:r>
        <w:lastRenderedPageBreak/>
        <w:fldChar w:fldCharType="begin"/>
      </w:r>
      <w:r>
        <w:instrText xml:space="preserve"> HYPERLINK "https://www.dneat.org/app/uploads/sites/2/2020/09/S05Trust-Wide-Health-Safety-Policy-Sep20.pdf" </w:instrText>
      </w:r>
      <w:r>
        <w:fldChar w:fldCharType="separate"/>
      </w:r>
      <w:bookmarkStart w:id="10" w:name="_Toc62715907"/>
      <w:r w:rsidRPr="002416AF">
        <w:rPr>
          <w:rStyle w:val="Hyperlink"/>
        </w:rPr>
        <w:t>S0</w:t>
      </w:r>
      <w:r w:rsidR="00DE4A12">
        <w:rPr>
          <w:rStyle w:val="Hyperlink"/>
        </w:rPr>
        <w:t>5</w:t>
      </w:r>
      <w:r w:rsidRPr="002416AF">
        <w:rPr>
          <w:rStyle w:val="Hyperlink"/>
        </w:rPr>
        <w:tab/>
        <w:t>TRUSTWIDE HEALTH AND SAFETY POLICY</w:t>
      </w:r>
      <w:bookmarkEnd w:id="9"/>
      <w:bookmarkEnd w:id="10"/>
      <w:r>
        <w:fldChar w:fldCharType="end"/>
      </w:r>
    </w:p>
    <w:p w14:paraId="71C11AF0" w14:textId="77777777" w:rsidR="00F711AB" w:rsidRDefault="00F711AB" w:rsidP="00F711AB"/>
    <w:p w14:paraId="1833522A" w14:textId="77777777" w:rsidR="00F711AB" w:rsidRDefault="00F711AB" w:rsidP="00F711AB">
      <w:pPr>
        <w:pStyle w:val="Heading2"/>
      </w:pPr>
      <w:r w:rsidRPr="00F21319">
        <w:rPr>
          <w:szCs w:val="24"/>
        </w:rPr>
        <w:t>Amended</w:t>
      </w:r>
      <w:r>
        <w:t>?</w:t>
      </w:r>
      <w:r>
        <w:tab/>
        <w:t>Yes</w:t>
      </w:r>
    </w:p>
    <w:p w14:paraId="03E3DB2B" w14:textId="77777777" w:rsidR="00F711AB" w:rsidRDefault="00F711AB" w:rsidP="00F711AB"/>
    <w:p w14:paraId="0D5F8500" w14:textId="77777777" w:rsidR="00E0451E" w:rsidRDefault="00E0451E" w:rsidP="00F711AB"/>
    <w:p w14:paraId="575BC627" w14:textId="4D067FBE" w:rsidR="00F711AB" w:rsidRDefault="00F711AB" w:rsidP="00F711AB">
      <w:r>
        <w:t xml:space="preserve">Please click this link: </w:t>
      </w:r>
      <w:hyperlink r:id="rId24" w:history="1">
        <w:r w:rsidRPr="00220436">
          <w:rPr>
            <w:rStyle w:val="Hyperlink"/>
            <w:rFonts w:eastAsiaTheme="minorHAnsi" w:cstheme="minorBidi"/>
            <w:b/>
            <w:bCs/>
            <w:color w:val="0070C0"/>
            <w:kern w:val="0"/>
            <w:sz w:val="22"/>
            <w:szCs w:val="22"/>
            <w14:ligatures w14:val="none"/>
            <w14:numForm w14:val="default"/>
          </w:rPr>
          <w:t>RIDDOR reporting of COVID-19</w:t>
        </w:r>
      </w:hyperlink>
    </w:p>
    <w:p w14:paraId="76CDB595" w14:textId="77777777" w:rsidR="00F711AB" w:rsidRPr="00067855" w:rsidRDefault="00F711AB" w:rsidP="00F711AB"/>
    <w:p w14:paraId="4CBC1927" w14:textId="77777777" w:rsidR="00F711AB" w:rsidRPr="003E1A15" w:rsidRDefault="00F711AB" w:rsidP="00ED734C">
      <w:pPr>
        <w:rPr>
          <w:rFonts w:cs="Arial"/>
          <w:color w:val="4F81BD" w:themeColor="accent1"/>
        </w:rPr>
      </w:pPr>
      <w:r w:rsidRPr="003E1A15">
        <w:rPr>
          <w:bCs/>
          <w:szCs w:val="44"/>
        </w:rPr>
        <w:t>Please click this link:</w:t>
      </w:r>
      <w:r w:rsidRPr="003E1A15">
        <w:rPr>
          <w:szCs w:val="44"/>
        </w:rPr>
        <w:t xml:space="preserve"> </w:t>
      </w:r>
      <w:hyperlink r:id="rId25" w:history="1">
        <w:r w:rsidRPr="00ED734C">
          <w:rPr>
            <w:rStyle w:val="Hyperlink"/>
            <w:rFonts w:cs="Arial"/>
            <w:b/>
            <w:bCs/>
            <w:color w:val="4F81BD" w:themeColor="accent1"/>
            <w:sz w:val="22"/>
            <w:szCs w:val="22"/>
          </w:rPr>
          <w:t>Protect vulnerable workers during the coronavirus (COVID-19) pandemic</w:t>
        </w:r>
      </w:hyperlink>
    </w:p>
    <w:p w14:paraId="671DC91A" w14:textId="77777777" w:rsidR="00F711AB" w:rsidRDefault="00F711AB" w:rsidP="00F711AB"/>
    <w:p w14:paraId="2106EA47" w14:textId="77777777" w:rsidR="007D0C42" w:rsidRDefault="007D0C42" w:rsidP="00F21319"/>
    <w:p w14:paraId="0A0494AE" w14:textId="6CC88105" w:rsidR="00AE4D1E" w:rsidRDefault="00AE4D1E" w:rsidP="00F21319"/>
    <w:p w14:paraId="630A844A" w14:textId="6364ABFE" w:rsidR="00CB3F0D" w:rsidRDefault="00CB3F0D">
      <w:pPr>
        <w:spacing w:before="160" w:line="259" w:lineRule="auto"/>
      </w:pPr>
      <w:r>
        <w:br w:type="page"/>
      </w:r>
    </w:p>
    <w:p w14:paraId="7E501B4A" w14:textId="1BA7FE55" w:rsidR="00CB3F0D" w:rsidRPr="00D94030" w:rsidRDefault="00D94030" w:rsidP="00CB3F0D">
      <w:pPr>
        <w:pStyle w:val="Heading1"/>
        <w:rPr>
          <w:rStyle w:val="Hyperlink"/>
        </w:rPr>
      </w:pPr>
      <w:r>
        <w:lastRenderedPageBreak/>
        <w:fldChar w:fldCharType="begin"/>
      </w:r>
      <w:r>
        <w:instrText xml:space="preserve"> HYPERLINK "https://www.dneat.org/app/uploads/sites/2/2021/01/S16-Trust-Wide-Safeguarding-Policy-Sep20-update-Jan-21.pdf" </w:instrText>
      </w:r>
      <w:r>
        <w:fldChar w:fldCharType="separate"/>
      </w:r>
      <w:bookmarkStart w:id="11" w:name="_Toc62715908"/>
      <w:r w:rsidR="00CB3F0D" w:rsidRPr="00D94030">
        <w:rPr>
          <w:rStyle w:val="Hyperlink"/>
        </w:rPr>
        <w:t>S</w:t>
      </w:r>
      <w:r w:rsidR="00125286" w:rsidRPr="00D94030">
        <w:rPr>
          <w:rStyle w:val="Hyperlink"/>
        </w:rPr>
        <w:t>16</w:t>
      </w:r>
      <w:r w:rsidR="00CB3F0D" w:rsidRPr="00D94030">
        <w:rPr>
          <w:rStyle w:val="Hyperlink"/>
        </w:rPr>
        <w:tab/>
        <w:t>SAFEG</w:t>
      </w:r>
      <w:r w:rsidR="00CB3F0D" w:rsidRPr="00D94030">
        <w:rPr>
          <w:rStyle w:val="Hyperlink"/>
        </w:rPr>
        <w:t>U</w:t>
      </w:r>
      <w:r w:rsidR="00CB3F0D" w:rsidRPr="00D94030">
        <w:rPr>
          <w:rStyle w:val="Hyperlink"/>
        </w:rPr>
        <w:t>ARDING POLICY</w:t>
      </w:r>
      <w:bookmarkEnd w:id="11"/>
    </w:p>
    <w:p w14:paraId="6233D0CE" w14:textId="1D7F023F" w:rsidR="00CB3F0D" w:rsidRDefault="00D94030" w:rsidP="00CB3F0D">
      <w:r>
        <w:rPr>
          <w:rFonts w:eastAsiaTheme="majorEastAsia" w:cstheme="majorBidi"/>
          <w:b/>
          <w:color w:val="7030A0"/>
          <w:kern w:val="28"/>
          <w:sz w:val="28"/>
          <w:szCs w:val="52"/>
          <w14:ligatures w14:val="standard"/>
          <w14:numForm w14:val="oldStyle"/>
        </w:rPr>
        <w:fldChar w:fldCharType="end"/>
      </w:r>
    </w:p>
    <w:p w14:paraId="78DE5077" w14:textId="77777777" w:rsidR="00CB3F0D" w:rsidRDefault="00CB3F0D" w:rsidP="00CB3F0D">
      <w:pPr>
        <w:pStyle w:val="Heading2"/>
      </w:pPr>
      <w:r w:rsidRPr="00F21319">
        <w:rPr>
          <w:szCs w:val="24"/>
        </w:rPr>
        <w:t>Amended</w:t>
      </w:r>
      <w:r>
        <w:t>?</w:t>
      </w:r>
      <w:r>
        <w:tab/>
        <w:t>Yes</w:t>
      </w:r>
    </w:p>
    <w:p w14:paraId="03C1D913" w14:textId="77777777" w:rsidR="00CB3F0D" w:rsidRDefault="00CB3F0D" w:rsidP="00CB3F0D"/>
    <w:p w14:paraId="282714A7" w14:textId="77777777" w:rsidR="00AE4D1E" w:rsidRDefault="00AE4D1E" w:rsidP="00F21319"/>
    <w:p w14:paraId="42E7ACD0" w14:textId="594BB161" w:rsidR="00067855" w:rsidRPr="00067855" w:rsidRDefault="00C434E5" w:rsidP="00067855">
      <w:r>
        <w:t>Appendix 9 was updated in January 2021</w:t>
      </w:r>
      <w:r w:rsidR="00112DF3">
        <w:t xml:space="preserve"> to include information during December 2020</w:t>
      </w:r>
      <w:r w:rsidR="00EE026F">
        <w:t xml:space="preserve"> and onwards</w:t>
      </w:r>
      <w:r w:rsidR="00112DF3">
        <w:t xml:space="preserve"> lockdown</w:t>
      </w:r>
      <w:r w:rsidR="00EE026F">
        <w:t>.</w:t>
      </w:r>
    </w:p>
    <w:sectPr w:rsidR="00067855" w:rsidRPr="00067855" w:rsidSect="008F7856">
      <w:headerReference w:type="default" r:id="rId26"/>
      <w:pgSz w:w="12240" w:h="15840"/>
      <w:pgMar w:top="720" w:right="720" w:bottom="720" w:left="1276"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B5A99" w14:textId="77777777" w:rsidR="00892B0E" w:rsidRDefault="00892B0E">
      <w:r>
        <w:separator/>
      </w:r>
    </w:p>
  </w:endnote>
  <w:endnote w:type="continuationSeparator" w:id="0">
    <w:p w14:paraId="393B077F" w14:textId="77777777" w:rsidR="00892B0E" w:rsidRDefault="00892B0E">
      <w:r>
        <w:continuationSeparator/>
      </w:r>
    </w:p>
  </w:endnote>
  <w:endnote w:type="continuationNotice" w:id="1">
    <w:p w14:paraId="6B605F22" w14:textId="77777777" w:rsidR="00892B0E" w:rsidRDefault="00892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4748645"/>
      <w:docPartObj>
        <w:docPartGallery w:val="Page Numbers (Bottom of Page)"/>
        <w:docPartUnique/>
      </w:docPartObj>
    </w:sdtPr>
    <w:sdtEndPr/>
    <w:sdtContent>
      <w:p w14:paraId="57197A17" w14:textId="15885CC0" w:rsidR="00A719DC" w:rsidRDefault="00A719D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8276ACB" w14:textId="5B5AEF3F" w:rsidR="005C6D45" w:rsidRDefault="005C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C2C68" w14:textId="77777777" w:rsidR="00892B0E" w:rsidRDefault="00892B0E">
      <w:r>
        <w:separator/>
      </w:r>
    </w:p>
  </w:footnote>
  <w:footnote w:type="continuationSeparator" w:id="0">
    <w:p w14:paraId="1C7B1ADE" w14:textId="77777777" w:rsidR="00892B0E" w:rsidRDefault="00892B0E">
      <w:r>
        <w:continuationSeparator/>
      </w:r>
    </w:p>
  </w:footnote>
  <w:footnote w:type="continuationNotice" w:id="1">
    <w:p w14:paraId="75C3D8E2" w14:textId="77777777" w:rsidR="00892B0E" w:rsidRDefault="00892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679F6" w14:textId="77777777" w:rsidR="008431BF" w:rsidRDefault="008431BF" w:rsidP="00093EB2">
    <w:pPr>
      <w:pStyle w:val="Header"/>
      <w:jc w:val="center"/>
      <w:rPr>
        <w:sz w:val="52"/>
        <w:szCs w:val="52"/>
      </w:rPr>
    </w:pPr>
    <w:r>
      <w:rPr>
        <w:noProof/>
        <w:lang w:val="en-GB"/>
      </w:rPr>
      <w:drawing>
        <wp:anchor distT="0" distB="0" distL="114300" distR="114300" simplePos="0" relativeHeight="251658240" behindDoc="1" locked="0" layoutInCell="1" allowOverlap="1" wp14:anchorId="28636D8B" wp14:editId="096E25D9">
          <wp:simplePos x="0" y="0"/>
          <wp:positionH relativeFrom="column">
            <wp:posOffset>39370</wp:posOffset>
          </wp:positionH>
          <wp:positionV relativeFrom="paragraph">
            <wp:posOffset>-170180</wp:posOffset>
          </wp:positionV>
          <wp:extent cx="1304925" cy="686138"/>
          <wp:effectExtent l="0" t="0" r="0" b="0"/>
          <wp:wrapTight wrapText="bothSides">
            <wp:wrapPolygon edited="0">
              <wp:start x="0" y="0"/>
              <wp:lineTo x="0" y="21000"/>
              <wp:lineTo x="21127" y="21000"/>
              <wp:lineTo x="21127" y="0"/>
              <wp:lineTo x="0" y="0"/>
            </wp:wrapPolygon>
          </wp:wrapTight>
          <wp:docPr id="7" name="Picture 7" descr="C:\Users\matthew.ridley\AppData\Local\Microsoft\Windows\INetCache\Content.MSO\3AFB42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ridley\AppData\Local\Microsoft\Windows\INetCache\Content.MSO\3AFB4262.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861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B2B">
      <w:rPr>
        <w:rFonts w:cs="Arial"/>
        <w:sz w:val="52"/>
        <w:szCs w:val="52"/>
      </w:rPr>
      <w:t>Pupil Specific Needs Risk Assessment (Covid-19)</w:t>
    </w:r>
  </w:p>
  <w:p w14:paraId="4131A3BD" w14:textId="77777777" w:rsidR="008431BF" w:rsidRDefault="00843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98AA7" w14:textId="77777777" w:rsidR="003704EF" w:rsidRDefault="0037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E17484"/>
    <w:multiLevelType w:val="multilevel"/>
    <w:tmpl w:val="8BFC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717AA4"/>
    <w:multiLevelType w:val="hybridMultilevel"/>
    <w:tmpl w:val="6B62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B55477"/>
    <w:multiLevelType w:val="hybridMultilevel"/>
    <w:tmpl w:val="34AE8468"/>
    <w:lvl w:ilvl="0" w:tplc="A54CE800">
      <w:start w:val="1"/>
      <w:numFmt w:val="bullet"/>
      <w:lvlText w:val="-"/>
      <w:lvlJc w:val="left"/>
      <w:pPr>
        <w:ind w:left="360" w:hanging="360"/>
      </w:pPr>
      <w:rPr>
        <w:rFonts w:ascii="Arial" w:hAnsi="Arial" w:hint="default"/>
      </w:rPr>
    </w:lvl>
    <w:lvl w:ilvl="1" w:tplc="0809000D">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F4E1948"/>
    <w:multiLevelType w:val="hybridMultilevel"/>
    <w:tmpl w:val="EE5E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D0A25"/>
    <w:multiLevelType w:val="hybridMultilevel"/>
    <w:tmpl w:val="E8746CD2"/>
    <w:lvl w:ilvl="0" w:tplc="A54CE800">
      <w:start w:val="1"/>
      <w:numFmt w:val="bullet"/>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E4723AA"/>
    <w:multiLevelType w:val="hybridMultilevel"/>
    <w:tmpl w:val="F17A9E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5C2712"/>
    <w:multiLevelType w:val="hybridMultilevel"/>
    <w:tmpl w:val="4D02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502FC"/>
    <w:multiLevelType w:val="hybridMultilevel"/>
    <w:tmpl w:val="610685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41E77534"/>
    <w:multiLevelType w:val="hybridMultilevel"/>
    <w:tmpl w:val="4982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F50E9"/>
    <w:multiLevelType w:val="multilevel"/>
    <w:tmpl w:val="80B88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F656CA"/>
    <w:multiLevelType w:val="hybridMultilevel"/>
    <w:tmpl w:val="1C0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D1ABC"/>
    <w:multiLevelType w:val="hybridMultilevel"/>
    <w:tmpl w:val="39C22A32"/>
    <w:lvl w:ilvl="0" w:tplc="B474779C">
      <w:start w:val="1"/>
      <w:numFmt w:val="decimal"/>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2A268C"/>
    <w:multiLevelType w:val="multilevel"/>
    <w:tmpl w:val="EE60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BF0062"/>
    <w:multiLevelType w:val="hybridMultilevel"/>
    <w:tmpl w:val="D2BC1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1243D5"/>
    <w:multiLevelType w:val="multilevel"/>
    <w:tmpl w:val="2240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4C77C6"/>
    <w:multiLevelType w:val="multilevel"/>
    <w:tmpl w:val="FA005712"/>
    <w:lvl w:ilvl="0">
      <w:start w:val="1"/>
      <w:numFmt w:val="decimal"/>
      <w:pStyle w:val="ListNumber"/>
      <w:lvlText w:val="%1."/>
      <w:lvlJc w:val="left"/>
      <w:pPr>
        <w:ind w:left="792" w:hanging="360"/>
      </w:pPr>
      <w:rPr>
        <w:rFonts w:hint="default"/>
        <w:b/>
        <w:color w:val="4BACC6"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6" w15:restartNumberingAfterBreak="0">
    <w:nsid w:val="7C226EBA"/>
    <w:multiLevelType w:val="multilevel"/>
    <w:tmpl w:val="4E5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56D4B"/>
    <w:multiLevelType w:val="hybridMultilevel"/>
    <w:tmpl w:val="A65A3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5"/>
    <w:lvlOverride w:ilvl="0">
      <w:startOverride w:val="1"/>
    </w:lvlOverride>
  </w:num>
  <w:num w:numId="3">
    <w:abstractNumId w:val="25"/>
  </w:num>
  <w:num w:numId="4">
    <w:abstractNumId w:val="25"/>
    <w:lvlOverride w:ilvl="0">
      <w:startOverride w:val="1"/>
    </w:lvlOverride>
  </w:num>
  <w:num w:numId="5">
    <w:abstractNumId w:val="8"/>
  </w:num>
  <w:num w:numId="6">
    <w:abstractNumId w:val="25"/>
    <w:lvlOverride w:ilvl="0">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6"/>
  </w:num>
  <w:num w:numId="20">
    <w:abstractNumId w:val="9"/>
  </w:num>
  <w:num w:numId="21">
    <w:abstractNumId w:val="24"/>
  </w:num>
  <w:num w:numId="22">
    <w:abstractNumId w:val="22"/>
  </w:num>
  <w:num w:numId="23">
    <w:abstractNumId w:val="20"/>
  </w:num>
  <w:num w:numId="24">
    <w:abstractNumId w:val="18"/>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6"/>
  </w:num>
  <w:num w:numId="36">
    <w:abstractNumId w:val="13"/>
  </w:num>
  <w:num w:numId="37">
    <w:abstractNumId w:val="10"/>
  </w:num>
  <w:num w:numId="38">
    <w:abstractNumId w:val="17"/>
  </w:num>
  <w:num w:numId="39">
    <w:abstractNumId w:val="27"/>
  </w:num>
  <w:num w:numId="40">
    <w:abstractNumId w:val="15"/>
  </w:num>
  <w:num w:numId="41">
    <w:abstractNumId w:val="14"/>
  </w:num>
  <w:num w:numId="42">
    <w:abstractNumId w:val="12"/>
  </w:num>
  <w:num w:numId="43">
    <w:abstractNumId w:val="1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3F"/>
    <w:rsid w:val="000113DB"/>
    <w:rsid w:val="0001231B"/>
    <w:rsid w:val="00016748"/>
    <w:rsid w:val="000511F7"/>
    <w:rsid w:val="00061422"/>
    <w:rsid w:val="0006567E"/>
    <w:rsid w:val="00067855"/>
    <w:rsid w:val="000760DB"/>
    <w:rsid w:val="000773AE"/>
    <w:rsid w:val="00081F1B"/>
    <w:rsid w:val="0008794C"/>
    <w:rsid w:val="00093EB2"/>
    <w:rsid w:val="000B2A10"/>
    <w:rsid w:val="000B50AB"/>
    <w:rsid w:val="000C335F"/>
    <w:rsid w:val="000D13C5"/>
    <w:rsid w:val="000D1720"/>
    <w:rsid w:val="000D53C9"/>
    <w:rsid w:val="000F00E7"/>
    <w:rsid w:val="00104B9A"/>
    <w:rsid w:val="00105B2F"/>
    <w:rsid w:val="00107ED6"/>
    <w:rsid w:val="00112DF3"/>
    <w:rsid w:val="00125286"/>
    <w:rsid w:val="00126093"/>
    <w:rsid w:val="0016766E"/>
    <w:rsid w:val="00170063"/>
    <w:rsid w:val="00173A19"/>
    <w:rsid w:val="00175643"/>
    <w:rsid w:val="0019672B"/>
    <w:rsid w:val="001B2338"/>
    <w:rsid w:val="001E65B8"/>
    <w:rsid w:val="002061A9"/>
    <w:rsid w:val="00217278"/>
    <w:rsid w:val="00217B64"/>
    <w:rsid w:val="00220436"/>
    <w:rsid w:val="002314EE"/>
    <w:rsid w:val="00235579"/>
    <w:rsid w:val="00254DFE"/>
    <w:rsid w:val="00256AD3"/>
    <w:rsid w:val="00257FAA"/>
    <w:rsid w:val="00260A11"/>
    <w:rsid w:val="00263938"/>
    <w:rsid w:val="00282B7A"/>
    <w:rsid w:val="00293294"/>
    <w:rsid w:val="002D0ACF"/>
    <w:rsid w:val="002E78EB"/>
    <w:rsid w:val="002F25A8"/>
    <w:rsid w:val="002F6AF4"/>
    <w:rsid w:val="00320B1C"/>
    <w:rsid w:val="003270BB"/>
    <w:rsid w:val="0033373C"/>
    <w:rsid w:val="003407A9"/>
    <w:rsid w:val="00340DC9"/>
    <w:rsid w:val="00350BD5"/>
    <w:rsid w:val="00366A49"/>
    <w:rsid w:val="003704EF"/>
    <w:rsid w:val="003A148E"/>
    <w:rsid w:val="003A2618"/>
    <w:rsid w:val="003B075C"/>
    <w:rsid w:val="003C5CC0"/>
    <w:rsid w:val="003D1530"/>
    <w:rsid w:val="003D2BDD"/>
    <w:rsid w:val="003E7DD1"/>
    <w:rsid w:val="003E7F1C"/>
    <w:rsid w:val="003F615E"/>
    <w:rsid w:val="00403C42"/>
    <w:rsid w:val="0041013C"/>
    <w:rsid w:val="00414EF7"/>
    <w:rsid w:val="00421C96"/>
    <w:rsid w:val="00432BF9"/>
    <w:rsid w:val="00440D0C"/>
    <w:rsid w:val="00444F02"/>
    <w:rsid w:val="00453BF2"/>
    <w:rsid w:val="004603EF"/>
    <w:rsid w:val="00490CC6"/>
    <w:rsid w:val="004B38C3"/>
    <w:rsid w:val="004F05F9"/>
    <w:rsid w:val="004F5AFC"/>
    <w:rsid w:val="005231CB"/>
    <w:rsid w:val="005509B2"/>
    <w:rsid w:val="005556DB"/>
    <w:rsid w:val="0056245A"/>
    <w:rsid w:val="00585A68"/>
    <w:rsid w:val="005A45E9"/>
    <w:rsid w:val="005A652F"/>
    <w:rsid w:val="005B2C01"/>
    <w:rsid w:val="005B5C97"/>
    <w:rsid w:val="005C5D60"/>
    <w:rsid w:val="005C6D45"/>
    <w:rsid w:val="005D4D85"/>
    <w:rsid w:val="005D58F7"/>
    <w:rsid w:val="005E6E48"/>
    <w:rsid w:val="005F46E8"/>
    <w:rsid w:val="00617D63"/>
    <w:rsid w:val="00643D1A"/>
    <w:rsid w:val="00647A28"/>
    <w:rsid w:val="00674588"/>
    <w:rsid w:val="00680656"/>
    <w:rsid w:val="00683D41"/>
    <w:rsid w:val="006A2209"/>
    <w:rsid w:val="006A77E4"/>
    <w:rsid w:val="006A7B57"/>
    <w:rsid w:val="006D221E"/>
    <w:rsid w:val="006D44C5"/>
    <w:rsid w:val="006F0A1D"/>
    <w:rsid w:val="006F2D4A"/>
    <w:rsid w:val="006F2DFC"/>
    <w:rsid w:val="007002E0"/>
    <w:rsid w:val="00712324"/>
    <w:rsid w:val="00713672"/>
    <w:rsid w:val="00723C23"/>
    <w:rsid w:val="0072711D"/>
    <w:rsid w:val="00731C61"/>
    <w:rsid w:val="0073562D"/>
    <w:rsid w:val="00747825"/>
    <w:rsid w:val="00762B85"/>
    <w:rsid w:val="0078689E"/>
    <w:rsid w:val="00797FCC"/>
    <w:rsid w:val="007A32A5"/>
    <w:rsid w:val="007B0499"/>
    <w:rsid w:val="007B07DE"/>
    <w:rsid w:val="007C451A"/>
    <w:rsid w:val="007D0C42"/>
    <w:rsid w:val="007E2AA2"/>
    <w:rsid w:val="00800E3C"/>
    <w:rsid w:val="0080724B"/>
    <w:rsid w:val="008074FF"/>
    <w:rsid w:val="00825FFC"/>
    <w:rsid w:val="008270A2"/>
    <w:rsid w:val="00835943"/>
    <w:rsid w:val="00836BE7"/>
    <w:rsid w:val="008431BF"/>
    <w:rsid w:val="00853F77"/>
    <w:rsid w:val="00885CE1"/>
    <w:rsid w:val="008907FF"/>
    <w:rsid w:val="00892B0E"/>
    <w:rsid w:val="00895508"/>
    <w:rsid w:val="008B696C"/>
    <w:rsid w:val="008B6BEE"/>
    <w:rsid w:val="008C7908"/>
    <w:rsid w:val="008D3AB8"/>
    <w:rsid w:val="008D48ED"/>
    <w:rsid w:val="008D6C70"/>
    <w:rsid w:val="008E1428"/>
    <w:rsid w:val="008F6AF3"/>
    <w:rsid w:val="008F7856"/>
    <w:rsid w:val="008F78D7"/>
    <w:rsid w:val="009200C1"/>
    <w:rsid w:val="00931529"/>
    <w:rsid w:val="00932682"/>
    <w:rsid w:val="0093539E"/>
    <w:rsid w:val="00935ABD"/>
    <w:rsid w:val="00950754"/>
    <w:rsid w:val="00957E32"/>
    <w:rsid w:val="00980085"/>
    <w:rsid w:val="009934D9"/>
    <w:rsid w:val="00997127"/>
    <w:rsid w:val="009A0B38"/>
    <w:rsid w:val="009A6816"/>
    <w:rsid w:val="009B482B"/>
    <w:rsid w:val="009C304E"/>
    <w:rsid w:val="009D216F"/>
    <w:rsid w:val="009D3248"/>
    <w:rsid w:val="009D3410"/>
    <w:rsid w:val="009E49D9"/>
    <w:rsid w:val="00A02B77"/>
    <w:rsid w:val="00A23C29"/>
    <w:rsid w:val="00A25014"/>
    <w:rsid w:val="00A36F75"/>
    <w:rsid w:val="00A3704E"/>
    <w:rsid w:val="00A42686"/>
    <w:rsid w:val="00A54514"/>
    <w:rsid w:val="00A623E1"/>
    <w:rsid w:val="00A65E8A"/>
    <w:rsid w:val="00A719DC"/>
    <w:rsid w:val="00A71E22"/>
    <w:rsid w:val="00A85DBE"/>
    <w:rsid w:val="00A86E3A"/>
    <w:rsid w:val="00A87896"/>
    <w:rsid w:val="00A904E8"/>
    <w:rsid w:val="00A95230"/>
    <w:rsid w:val="00AB6BDD"/>
    <w:rsid w:val="00AC1EE7"/>
    <w:rsid w:val="00AC7886"/>
    <w:rsid w:val="00AD0B40"/>
    <w:rsid w:val="00AD1CCD"/>
    <w:rsid w:val="00AE4D1E"/>
    <w:rsid w:val="00AF3F10"/>
    <w:rsid w:val="00B0123F"/>
    <w:rsid w:val="00B1163F"/>
    <w:rsid w:val="00B33D52"/>
    <w:rsid w:val="00B650C6"/>
    <w:rsid w:val="00B915FE"/>
    <w:rsid w:val="00BA63C2"/>
    <w:rsid w:val="00BB112D"/>
    <w:rsid w:val="00BB4091"/>
    <w:rsid w:val="00BC40B1"/>
    <w:rsid w:val="00BC6939"/>
    <w:rsid w:val="00BE1875"/>
    <w:rsid w:val="00BE45C8"/>
    <w:rsid w:val="00BF2331"/>
    <w:rsid w:val="00BF3BEB"/>
    <w:rsid w:val="00BF7463"/>
    <w:rsid w:val="00BF7BC4"/>
    <w:rsid w:val="00C30889"/>
    <w:rsid w:val="00C40382"/>
    <w:rsid w:val="00C434E5"/>
    <w:rsid w:val="00C57F4B"/>
    <w:rsid w:val="00C62A68"/>
    <w:rsid w:val="00C83856"/>
    <w:rsid w:val="00C90A2E"/>
    <w:rsid w:val="00CA202C"/>
    <w:rsid w:val="00CA74B5"/>
    <w:rsid w:val="00CB2A44"/>
    <w:rsid w:val="00CB3F0D"/>
    <w:rsid w:val="00CB550D"/>
    <w:rsid w:val="00CC5861"/>
    <w:rsid w:val="00CD4E64"/>
    <w:rsid w:val="00CD6EF6"/>
    <w:rsid w:val="00CE51C0"/>
    <w:rsid w:val="00D240C0"/>
    <w:rsid w:val="00D30B81"/>
    <w:rsid w:val="00D32E5B"/>
    <w:rsid w:val="00D3649E"/>
    <w:rsid w:val="00D5542A"/>
    <w:rsid w:val="00D56A90"/>
    <w:rsid w:val="00D65327"/>
    <w:rsid w:val="00D94030"/>
    <w:rsid w:val="00DA224E"/>
    <w:rsid w:val="00DA48F2"/>
    <w:rsid w:val="00DC1BA8"/>
    <w:rsid w:val="00DC579A"/>
    <w:rsid w:val="00DD1E61"/>
    <w:rsid w:val="00DE4A12"/>
    <w:rsid w:val="00DF0FDA"/>
    <w:rsid w:val="00E0451E"/>
    <w:rsid w:val="00E068FD"/>
    <w:rsid w:val="00E07E41"/>
    <w:rsid w:val="00E142DA"/>
    <w:rsid w:val="00E15B3D"/>
    <w:rsid w:val="00E16F51"/>
    <w:rsid w:val="00E41B78"/>
    <w:rsid w:val="00E62056"/>
    <w:rsid w:val="00E752D2"/>
    <w:rsid w:val="00E81008"/>
    <w:rsid w:val="00EA2DEB"/>
    <w:rsid w:val="00EB0B6E"/>
    <w:rsid w:val="00ED734C"/>
    <w:rsid w:val="00EE00AE"/>
    <w:rsid w:val="00EE026F"/>
    <w:rsid w:val="00EE70C1"/>
    <w:rsid w:val="00F00DB0"/>
    <w:rsid w:val="00F163CF"/>
    <w:rsid w:val="00F169E1"/>
    <w:rsid w:val="00F21319"/>
    <w:rsid w:val="00F24A10"/>
    <w:rsid w:val="00F408D3"/>
    <w:rsid w:val="00F54267"/>
    <w:rsid w:val="00F711AB"/>
    <w:rsid w:val="00F77B79"/>
    <w:rsid w:val="00F8167E"/>
    <w:rsid w:val="00F81DEB"/>
    <w:rsid w:val="00F866A8"/>
    <w:rsid w:val="00F87A9F"/>
    <w:rsid w:val="00FA18AE"/>
    <w:rsid w:val="00FA4D57"/>
    <w:rsid w:val="00FB35C9"/>
    <w:rsid w:val="00FB5B59"/>
    <w:rsid w:val="00FC318F"/>
    <w:rsid w:val="00FD1CDB"/>
    <w:rsid w:val="00FD1D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A52E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014"/>
    <w:pPr>
      <w:spacing w:before="0" w:line="240" w:lineRule="auto"/>
    </w:pPr>
    <w:rPr>
      <w:rFonts w:ascii="Arial" w:hAnsi="Arial"/>
    </w:rPr>
  </w:style>
  <w:style w:type="paragraph" w:styleId="Heading1">
    <w:name w:val="heading 1"/>
    <w:basedOn w:val="Normal"/>
    <w:next w:val="Normal"/>
    <w:link w:val="Heading1Char"/>
    <w:qFormat/>
    <w:rsid w:val="001E65B8"/>
    <w:pPr>
      <w:keepNext/>
      <w:keepLines/>
      <w:ind w:left="1134" w:hanging="1134"/>
      <w:contextualSpacing/>
      <w:outlineLvl w:val="0"/>
    </w:pPr>
    <w:rPr>
      <w:rFonts w:eastAsiaTheme="majorEastAsia" w:cstheme="majorBidi"/>
      <w:b/>
      <w:color w:val="7030A0"/>
      <w:kern w:val="28"/>
      <w:sz w:val="28"/>
      <w:szCs w:val="52"/>
      <w14:ligatures w14:val="standard"/>
      <w14:numForm w14:val="oldStyle"/>
    </w:rPr>
  </w:style>
  <w:style w:type="paragraph" w:styleId="Heading2">
    <w:name w:val="heading 2"/>
    <w:basedOn w:val="Normal"/>
    <w:next w:val="Normal"/>
    <w:link w:val="Heading2Char"/>
    <w:unhideWhenUsed/>
    <w:qFormat/>
    <w:rsid w:val="00421C96"/>
    <w:pPr>
      <w:keepNext/>
      <w:keepLines/>
      <w:pBdr>
        <w:bottom w:val="single" w:sz="18" w:space="1" w:color="8064A2" w:themeColor="accent4"/>
      </w:pBdr>
      <w:ind w:left="1134" w:hanging="1134"/>
      <w:outlineLvl w:val="1"/>
    </w:pPr>
    <w:rPr>
      <w:rFonts w:eastAsiaTheme="majorEastAsia" w:cstheme="majorBidi"/>
      <w:color w:val="8064A2" w:themeColor="accent4"/>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
    <w:unhideWhenUsed/>
    <w:qFormat/>
    <w:pPr>
      <w:keepNext/>
      <w:keepLines/>
      <w:spacing w:before="40"/>
      <w:outlineLvl w:val="3"/>
    </w:pPr>
    <w:rPr>
      <w:rFonts w:asciiTheme="majorHAnsi" w:eastAsiaTheme="majorEastAsia" w:hAnsiTheme="majorHAnsi" w:cstheme="majorBidi"/>
      <w:i/>
      <w:iCs/>
      <w:color w:val="244061" w:themeColor="accent1" w:themeShade="80"/>
    </w:rPr>
  </w:style>
  <w:style w:type="paragraph" w:styleId="Heading5">
    <w:name w:val="heading 5"/>
    <w:basedOn w:val="Normal"/>
    <w:next w:val="Normal"/>
    <w:link w:val="Heading5Char"/>
    <w:uiPriority w:val="1"/>
    <w:semiHidden/>
    <w:unhideWhenUsed/>
    <w:qFormat/>
    <w:pPr>
      <w:keepNext/>
      <w:keepLines/>
      <w:spacing w:before="4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1"/>
    <w:semiHidden/>
    <w:unhideWhenUsed/>
    <w:qFormat/>
    <w:pPr>
      <w:keepNext/>
      <w:keepLines/>
      <w:spacing w:before="40"/>
      <w:outlineLvl w:val="5"/>
    </w:pPr>
    <w:rPr>
      <w:rFonts w:asciiTheme="majorHAnsi" w:eastAsiaTheme="majorEastAsia" w:hAnsiTheme="majorHAnsi" w:cstheme="majorBidi"/>
      <w:b/>
      <w:color w:val="243F60" w:themeColor="accent1" w:themeShade="7F"/>
    </w:rPr>
  </w:style>
  <w:style w:type="paragraph" w:styleId="Heading7">
    <w:name w:val="heading 7"/>
    <w:basedOn w:val="Normal"/>
    <w:next w:val="Normal"/>
    <w:link w:val="Heading7Char"/>
    <w:uiPriority w:val="1"/>
    <w:semiHidden/>
    <w:unhideWhenUsed/>
    <w:qFormat/>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65B8"/>
    <w:rPr>
      <w:rFonts w:ascii="Arial" w:eastAsiaTheme="majorEastAsia" w:hAnsi="Arial" w:cstheme="majorBidi"/>
      <w:b/>
      <w:color w:val="7030A0"/>
      <w:kern w:val="28"/>
      <w:sz w:val="28"/>
      <w:szCs w:val="52"/>
      <w14:ligatures w14:val="standard"/>
      <w14:numForm w14:val="oldStyle"/>
    </w:rPr>
  </w:style>
  <w:style w:type="paragraph" w:styleId="Header">
    <w:name w:val="header"/>
    <w:basedOn w:val="Normal"/>
    <w:link w:val="HeaderChar"/>
    <w:uiPriority w:val="99"/>
    <w:unhideWhenUsed/>
    <w:rPr>
      <w:rFonts w:eastAsiaTheme="minorEastAsia"/>
      <w:color w:val="4A442A" w:themeColor="background2" w:themeShade="40"/>
      <w:sz w:val="24"/>
    </w:rPr>
  </w:style>
  <w:style w:type="character" w:customStyle="1" w:styleId="HeaderChar">
    <w:name w:val="Header Char"/>
    <w:basedOn w:val="DefaultParagraphFont"/>
    <w:link w:val="Header"/>
    <w:uiPriority w:val="99"/>
    <w:rPr>
      <w:rFonts w:eastAsiaTheme="minorEastAsia"/>
      <w:color w:val="4A442A" w:themeColor="background2" w:themeShade="40"/>
      <w:sz w:val="24"/>
    </w:rPr>
  </w:style>
  <w:style w:type="paragraph" w:styleId="ListNumber">
    <w:name w:val="List Number"/>
    <w:basedOn w:val="Normal"/>
    <w:link w:val="ListNumberChar"/>
    <w:uiPriority w:val="10"/>
    <w:qFormat/>
    <w:pPr>
      <w:numPr>
        <w:numId w:val="3"/>
      </w:numPr>
    </w:pPr>
    <w:rPr>
      <w:rFonts w:eastAsiaTheme="minorEastAsia"/>
      <w:color w:val="4A442A" w:themeColor="background2" w:themeShade="40"/>
    </w:rPr>
  </w:style>
  <w:style w:type="paragraph" w:styleId="Title">
    <w:name w:val="Title"/>
    <w:basedOn w:val="Normal"/>
    <w:link w:val="TitleChar"/>
    <w:uiPriority w:val="1"/>
    <w:qFormat/>
    <w:pPr>
      <w:pBdr>
        <w:left w:val="single" w:sz="48" w:space="0" w:color="4BACC6" w:themeColor="accent5"/>
      </w:pBdr>
      <w:shd w:val="clear" w:color="auto" w:fill="4BACC6" w:themeFill="accent5"/>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4BACC6" w:themeFill="accent5"/>
    </w:rPr>
  </w:style>
  <w:style w:type="paragraph" w:styleId="Subtitle">
    <w:name w:val="Subtitle"/>
    <w:basedOn w:val="Normal"/>
    <w:next w:val="Normal"/>
    <w:link w:val="SubtitleChar"/>
    <w:uiPriority w:val="2"/>
    <w:qFormat/>
    <w:pPr>
      <w:numPr>
        <w:ilvl w:val="1"/>
      </w:numPr>
      <w:pBdr>
        <w:left w:val="single" w:sz="48" w:space="0" w:color="4BACC6" w:themeColor="accent5"/>
        <w:bottom w:val="single" w:sz="48" w:space="1" w:color="4BACC6" w:themeColor="accent5"/>
      </w:pBdr>
      <w:shd w:val="clear" w:color="auto" w:fill="4BACC6" w:themeFill="accent5"/>
      <w:spacing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4BACC6"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4BACC6" w:themeColor="accent5"/>
    </w:rPr>
  </w:style>
  <w:style w:type="table" w:styleId="GridTable1Light">
    <w:name w:val="Grid Table 1 Light"/>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6">
    <w:name w:val="Grid Table 1 Light Accent 6"/>
    <w:basedOn w:val="TableNormal"/>
    <w:uiPriority w:val="46"/>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5Dark">
    <w:name w:val="Grid Table 5 Dark"/>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1"/>
    <w:rsid w:val="00421C96"/>
    <w:rPr>
      <w:rFonts w:ascii="Arial" w:eastAsiaTheme="majorEastAsia" w:hAnsi="Arial" w:cstheme="majorBidi"/>
      <w:color w:val="8064A2" w:themeColor="accent4"/>
      <w:szCs w:val="26"/>
    </w:rPr>
  </w:style>
  <w:style w:type="paragraph" w:styleId="ListBullet">
    <w:name w:val="List Bullet"/>
    <w:basedOn w:val="Normal"/>
    <w:uiPriority w:val="11"/>
    <w:qFormat/>
    <w:pPr>
      <w:numPr>
        <w:numId w:val="5"/>
      </w:numPr>
    </w:pPr>
  </w:style>
  <w:style w:type="paragraph" w:styleId="BalloonText">
    <w:name w:val="Balloon Text"/>
    <w:basedOn w:val="Normal"/>
    <w:link w:val="BalloonTextChar"/>
    <w:uiPriority w:val="99"/>
    <w:semiHidden/>
    <w:unhideWhenUsed/>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Heading1Char"/>
    <w:uiPriority w:val="99"/>
    <w:unhideWhenUsed/>
    <w:rsid w:val="0078689E"/>
    <w:rPr>
      <w:rFonts w:ascii="Arial" w:eastAsiaTheme="majorEastAsia" w:hAnsi="Arial" w:cstheme="majorBidi"/>
      <w:b w:val="0"/>
      <w:color w:val="7030A0"/>
      <w:kern w:val="28"/>
      <w:sz w:val="28"/>
      <w:szCs w:val="52"/>
      <w:u w:val="none"/>
      <w14:ligatures w14:val="standard"/>
      <w14:numForm w14:val="oldStyle"/>
    </w:rPr>
  </w:style>
  <w:style w:type="character" w:styleId="Emphasis">
    <w:name w:val="Emphasis"/>
    <w:basedOn w:val="DefaultParagraphFont"/>
    <w:uiPriority w:val="3"/>
    <w:qFormat/>
    <w:rPr>
      <w:b/>
      <w:iCs/>
      <w:color w:val="943634" w:themeColor="accent2" w:themeShade="BF"/>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4"/>
    <w:qFormat/>
    <w:rPr>
      <w:b/>
      <w:bCs/>
      <w:color w:val="4BACC6" w:themeColor="accent5"/>
    </w:rPr>
  </w:style>
  <w:style w:type="paragraph" w:customStyle="1" w:styleId="Heading1-PageBreak">
    <w:name w:val="Heading 1 - Page Break"/>
    <w:basedOn w:val="Normal"/>
    <w:uiPriority w:val="6"/>
    <w:qFormat/>
    <w:pPr>
      <w:keepNext/>
      <w:keepLines/>
      <w:pageBreakBefore/>
      <w:pBdr>
        <w:bottom w:val="single" w:sz="18" w:space="1" w:color="4BACC6" w:themeColor="accent5"/>
      </w:pBdr>
      <w:spacing w:before="360" w:after="240"/>
      <w:contextualSpacing/>
    </w:pPr>
    <w:rPr>
      <w:rFonts w:asciiTheme="majorHAnsi" w:hAnsiTheme="majorHAnsi"/>
      <w:color w:val="4A442A"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244061" w:themeColor="accent1" w:themeShade="80"/>
        <w:left w:val="single" w:sz="2" w:space="10" w:color="244061" w:themeColor="accent1" w:themeShade="80"/>
        <w:bottom w:val="single" w:sz="2" w:space="10" w:color="244061" w:themeColor="accent1" w:themeShade="80"/>
        <w:right w:val="single" w:sz="2" w:space="10" w:color="244061" w:themeColor="accent1" w:themeShade="80"/>
      </w:pBdr>
      <w:ind w:left="1152" w:right="1152"/>
    </w:pPr>
    <w:rPr>
      <w:rFonts w:eastAsiaTheme="minorEastAsia"/>
      <w:i/>
      <w:iCs/>
      <w:color w:val="244061"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after="200"/>
    </w:pPr>
    <w:rPr>
      <w:i/>
      <w:iCs/>
      <w:color w:val="1F497D" w:themeColor="text2"/>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Cs w:val="20"/>
    </w:rPr>
  </w:style>
  <w:style w:type="character" w:customStyle="1" w:styleId="FootnoteTextChar">
    <w:name w:val="Footnote Text Char"/>
    <w:basedOn w:val="DefaultParagraphFont"/>
    <w:link w:val="FootnoteText"/>
    <w:uiPriority w:val="99"/>
    <w:semiHidden/>
    <w:rPr>
      <w:szCs w:val="20"/>
    </w:rPr>
  </w:style>
  <w:style w:type="table" w:styleId="GridTable1Light-Accent2">
    <w:name w:val="Grid Table 1 Light Accent 2"/>
    <w:basedOn w:val="TableNormal"/>
    <w:uiPriority w:val="46"/>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6">
    <w:name w:val="Grid Table 4 Accent 6"/>
    <w:basedOn w:val="TableNormal"/>
    <w:uiPriority w:val="49"/>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1">
    <w:name w:val="Grid Table 5 Dark Accent 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244061"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243F60" w:themeColor="accent1" w:themeShade="7F"/>
    </w:rPr>
  </w:style>
  <w:style w:type="character" w:customStyle="1" w:styleId="Heading7Char">
    <w:name w:val="Heading 7 Char"/>
    <w:basedOn w:val="DefaultParagraphFont"/>
    <w:link w:val="Heading7"/>
    <w:uiPriority w:val="1"/>
    <w:semiHidden/>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244061" w:themeColor="accent1" w:themeShade="80"/>
        <w:bottom w:val="single" w:sz="4" w:space="10" w:color="244061" w:themeColor="accent1" w:themeShade="80"/>
      </w:pBdr>
      <w:spacing w:before="360" w:after="360"/>
      <w:jc w:val="center"/>
    </w:pPr>
    <w:rPr>
      <w:i/>
      <w:iCs/>
      <w:color w:val="244061" w:themeColor="accent1" w:themeShade="80"/>
    </w:rPr>
  </w:style>
  <w:style w:type="character" w:customStyle="1" w:styleId="IntenseQuoteChar">
    <w:name w:val="Intense Quote Char"/>
    <w:basedOn w:val="DefaultParagraphFont"/>
    <w:link w:val="IntenseQuote"/>
    <w:uiPriority w:val="30"/>
    <w:semiHidden/>
    <w:rPr>
      <w:i/>
      <w:iCs/>
      <w:color w:val="244061" w:themeColor="accent1" w:themeShade="80"/>
    </w:rPr>
  </w:style>
  <w:style w:type="character" w:styleId="IntenseReference">
    <w:name w:val="Intense Reference"/>
    <w:basedOn w:val="DefaultParagraphFont"/>
    <w:uiPriority w:val="32"/>
    <w:semiHidden/>
    <w:unhideWhenUsed/>
    <w:qFormat/>
    <w:rPr>
      <w:b/>
      <w:bCs/>
      <w:caps w:val="0"/>
      <w:smallCaps/>
      <w:color w:val="244061"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pPr>
      <w:spacing w:before="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pPr>
      <w:spacing w:before="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11"/>
      </w:numPr>
      <w:contextualSpacing/>
    </w:pPr>
  </w:style>
  <w:style w:type="paragraph" w:styleId="ListBullet3">
    <w:name w:val="List Bullet 3"/>
    <w:basedOn w:val="Normal"/>
    <w:uiPriority w:val="99"/>
    <w:semiHidden/>
    <w:unhideWhenUsed/>
    <w:pPr>
      <w:numPr>
        <w:numId w:val="12"/>
      </w:numPr>
      <w:contextualSpacing/>
    </w:pPr>
  </w:style>
  <w:style w:type="paragraph" w:styleId="ListBullet4">
    <w:name w:val="List Bullet 4"/>
    <w:basedOn w:val="Normal"/>
    <w:uiPriority w:val="99"/>
    <w:semiHidden/>
    <w:unhideWhenUsed/>
    <w:pPr>
      <w:numPr>
        <w:numId w:val="13"/>
      </w:numPr>
      <w:contextualSpacing/>
    </w:pPr>
  </w:style>
  <w:style w:type="paragraph" w:styleId="ListBullet5">
    <w:name w:val="List Bullet 5"/>
    <w:basedOn w:val="Normal"/>
    <w:uiPriority w:val="99"/>
    <w:semiHidden/>
    <w:unhideWhenUsed/>
    <w:pPr>
      <w:numPr>
        <w:numId w:val="14"/>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16"/>
      </w:numPr>
      <w:contextualSpacing/>
    </w:pPr>
  </w:style>
  <w:style w:type="paragraph" w:styleId="ListNumber4">
    <w:name w:val="List Number 4"/>
    <w:basedOn w:val="Normal"/>
    <w:uiPriority w:val="99"/>
    <w:semiHidden/>
    <w:unhideWhenUsed/>
    <w:pPr>
      <w:numPr>
        <w:numId w:val="17"/>
      </w:numPr>
      <w:contextualSpacing/>
    </w:pPr>
  </w:style>
  <w:style w:type="paragraph" w:styleId="ListNumber5">
    <w:name w:val="List Number 5"/>
    <w:basedOn w:val="Normal"/>
    <w:uiPriority w:val="99"/>
    <w:semiHidden/>
    <w:unhideWhenUsed/>
    <w:pPr>
      <w:numPr>
        <w:numId w:val="18"/>
      </w:numPr>
      <w:contextualSpacing/>
    </w:pPr>
  </w:style>
  <w:style w:type="paragraph" w:styleId="ListParagraph">
    <w:name w:val="List Paragraph"/>
    <w:basedOn w:val="Normal"/>
    <w:uiPriority w:val="34"/>
    <w:unhideWhenUsed/>
    <w:qFormat/>
    <w:pPr>
      <w:ind w:left="720"/>
      <w:contextualSpacing/>
    </w:pPr>
  </w:style>
  <w:style w:type="table" w:styleId="ListTable1Light">
    <w:name w:val="List Table 1 Light"/>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F87A9F"/>
    <w:pPr>
      <w:tabs>
        <w:tab w:val="left" w:pos="880"/>
        <w:tab w:val="right" w:leader="dot" w:pos="10065"/>
      </w:tabs>
      <w:spacing w:after="100"/>
      <w:ind w:left="720" w:hanging="720"/>
    </w:pPr>
    <w:rPr>
      <w:noProof/>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styleId="UnresolvedMention">
    <w:name w:val="Unresolved Mention"/>
    <w:basedOn w:val="DefaultParagraphFont"/>
    <w:uiPriority w:val="99"/>
    <w:unhideWhenUsed/>
    <w:rPr>
      <w:color w:val="605E5C"/>
      <w:shd w:val="clear" w:color="auto" w:fill="E1DFDD"/>
    </w:rPr>
  </w:style>
  <w:style w:type="character"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4A442A" w:themeColor="background2" w:themeShade="40"/>
    </w:rPr>
  </w:style>
  <w:style w:type="character" w:customStyle="1" w:styleId="QuoteemphasisChar">
    <w:name w:val="Quote emphasis Char"/>
    <w:basedOn w:val="ListNumberChar"/>
    <w:link w:val="Quoteemphasis"/>
    <w:rsid w:val="00C30889"/>
    <w:rPr>
      <w:rFonts w:eastAsiaTheme="minorEastAsia"/>
      <w:i/>
      <w:color w:val="4A442A" w:themeColor="background2" w:themeShade="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865218058">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653634557">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folk.gov.uk/children-and-families/send-local-offer/support-for-learning/education-health-and-care-ehc-plans/ehc-needs-assessment-and-plans/ehc-needs-assessment-requests" TargetMode="External"/><Relationship Id="rId18" Type="http://schemas.openxmlformats.org/officeDocument/2006/relationships/hyperlink" Target="https://www.gov.uk/government/publications/coronavirus-covid-19-send-risk-assessment-guidance/coronavirus-covid-19-send-risk-assessment-guidanc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endadviceandsupportrequests@norfolk.gov.uk" TargetMode="External"/><Relationship Id="rId7" Type="http://schemas.openxmlformats.org/officeDocument/2006/relationships/settings" Target="settings.xml"/><Relationship Id="rId12" Type="http://schemas.openxmlformats.org/officeDocument/2006/relationships/hyperlink" Target="https://www.dneat.org/app/uploads/sites/2/2020/08/S02-SEND-Policy-Nov19.pdf" TargetMode="External"/><Relationship Id="rId17" Type="http://schemas.openxmlformats.org/officeDocument/2006/relationships/hyperlink" Target="mailto:nwccg.send@nhs.net" TargetMode="External"/><Relationship Id="rId25" Type="http://schemas.openxmlformats.org/officeDocument/2006/relationships/hyperlink" Target="https://www.hse.gov.uk/coronavirus/working-safely/protect-people.htm" TargetMode="External"/><Relationship Id="rId2" Type="http://schemas.openxmlformats.org/officeDocument/2006/relationships/customXml" Target="../customXml/item2.xml"/><Relationship Id="rId16" Type="http://schemas.openxmlformats.org/officeDocument/2006/relationships/hyperlink" Target="mailto:sendadviceandsupportrequests@norfolk.gov.uk" TargetMode="External"/><Relationship Id="rId20" Type="http://schemas.openxmlformats.org/officeDocument/2006/relationships/hyperlink" Target="mailto:nwccg.send@nh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hse.gov.uk/news/riddor-reporting-coronavirus.htm" TargetMode="External"/><Relationship Id="rId5" Type="http://schemas.openxmlformats.org/officeDocument/2006/relationships/numbering" Target="numbering.xml"/><Relationship Id="rId15" Type="http://schemas.openxmlformats.org/officeDocument/2006/relationships/hyperlink" Target="https://www.gov.uk/government/publications/coronavirus-covid-19-guidance-on-vulnerable-children-and-young-people/coronavirus-covid-19-guidance-on-vulnerable-children-and-young-people"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nhs.uk/conditions/coronavirus-covid-19/people-at-higher-risk-from-coronavirus/whos-at-higher-risk-from-coronavi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yhealthrecord.gov.au/for-you-your-family/howtos/log-i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llWakefield\AppData\Roaming\Microsoft\Templates\Insert%20your%20first%20table%20of%20contents%20tuto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CD7FF94FCC42D2A001791A76497899"/>
        <w:category>
          <w:name w:val="General"/>
          <w:gallery w:val="placeholder"/>
        </w:category>
        <w:types>
          <w:type w:val="bbPlcHdr"/>
        </w:types>
        <w:behaviors>
          <w:behavior w:val="content"/>
        </w:behaviors>
        <w:guid w:val="{E165511A-2277-471C-8AE3-452A5C6A96E9}"/>
      </w:docPartPr>
      <w:docPartBody>
        <w:p w:rsidR="000D4CCC" w:rsidRDefault="00545C41" w:rsidP="00545C41">
          <w:pPr>
            <w:pStyle w:val="86CD7FF94FCC42D2A001791A76497899"/>
          </w:pPr>
          <w:r w:rsidRPr="004200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Questrial">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41"/>
    <w:rsid w:val="000D4CCC"/>
    <w:rsid w:val="002178FA"/>
    <w:rsid w:val="003A64E9"/>
    <w:rsid w:val="00545C41"/>
    <w:rsid w:val="009217AE"/>
    <w:rsid w:val="00D20323"/>
    <w:rsid w:val="00D96089"/>
    <w:rsid w:val="00FE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C41"/>
    <w:rPr>
      <w:color w:val="808080"/>
    </w:rPr>
  </w:style>
  <w:style w:type="paragraph" w:customStyle="1" w:styleId="86CD7FF94FCC42D2A001791A76497899">
    <w:name w:val="86CD7FF94FCC42D2A001791A76497899"/>
    <w:rsid w:val="00545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Win32TaT">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0037F02439AB4394A7CAEBE320D567" ma:contentTypeVersion="12" ma:contentTypeDescription="Create a new document." ma:contentTypeScope="" ma:versionID="e8fb67bad08db3e72b4cf1563e578a71">
  <xsd:schema xmlns:xsd="http://www.w3.org/2001/XMLSchema" xmlns:xs="http://www.w3.org/2001/XMLSchema" xmlns:p="http://schemas.microsoft.com/office/2006/metadata/properties" xmlns:ns2="226362b8-3d58-49fc-ad6e-6cd15eecb012" xmlns:ns3="a2e65df3-5b96-40e8-b994-ca75deff158e" targetNamespace="http://schemas.microsoft.com/office/2006/metadata/properties" ma:root="true" ma:fieldsID="d1a21aa04452980395aa47a4640d0ae3" ns2:_="" ns3:_="">
    <xsd:import namespace="226362b8-3d58-49fc-ad6e-6cd15eecb012"/>
    <xsd:import namespace="a2e65df3-5b96-40e8-b994-ca75deff15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62b8-3d58-49fc-ad6e-6cd15eecb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65df3-5b96-40e8-b994-ca75deff158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07AB6-0DE1-4154-972B-5D0D4C465C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80CC17-1956-48B4-B864-A9CFB13B8963}">
  <ds:schemaRefs>
    <ds:schemaRef ds:uri="http://schemas.openxmlformats.org/officeDocument/2006/bibliography"/>
  </ds:schemaRefs>
</ds:datastoreItem>
</file>

<file path=customXml/itemProps3.xml><?xml version="1.0" encoding="utf-8"?>
<ds:datastoreItem xmlns:ds="http://schemas.openxmlformats.org/officeDocument/2006/customXml" ds:itemID="{8806D137-F2CB-4F32-A214-31FD92A39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62b8-3d58-49fc-ad6e-6cd15eecb012"/>
    <ds:schemaRef ds:uri="a2e65df3-5b96-40e8-b994-ca75deff1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59849A-0831-4F9A-92E8-80B183DEA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19</Pages>
  <Words>2989</Words>
  <Characters>17040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19990</CharactersWithSpaces>
  <SharedDoc>false</SharedDoc>
  <HLinks>
    <vt:vector size="96" baseType="variant">
      <vt:variant>
        <vt:i4>5701705</vt:i4>
      </vt:variant>
      <vt:variant>
        <vt:i4>57</vt:i4>
      </vt:variant>
      <vt:variant>
        <vt:i4>0</vt:i4>
      </vt:variant>
      <vt:variant>
        <vt:i4>5</vt:i4>
      </vt:variant>
      <vt:variant>
        <vt:lpwstr>https://www.hse.gov.uk/coronavirus/working-safely/protect-people.htm</vt:lpwstr>
      </vt:variant>
      <vt:variant>
        <vt:lpwstr/>
      </vt:variant>
      <vt:variant>
        <vt:i4>327774</vt:i4>
      </vt:variant>
      <vt:variant>
        <vt:i4>54</vt:i4>
      </vt:variant>
      <vt:variant>
        <vt:i4>0</vt:i4>
      </vt:variant>
      <vt:variant>
        <vt:i4>5</vt:i4>
      </vt:variant>
      <vt:variant>
        <vt:lpwstr>https://www.hse.gov.uk/news/riddor-reporting-coronavirus.htm</vt:lpwstr>
      </vt:variant>
      <vt:variant>
        <vt:lpwstr/>
      </vt:variant>
      <vt:variant>
        <vt:i4>2097267</vt:i4>
      </vt:variant>
      <vt:variant>
        <vt:i4>51</vt:i4>
      </vt:variant>
      <vt:variant>
        <vt:i4>0</vt:i4>
      </vt:variant>
      <vt:variant>
        <vt:i4>5</vt:i4>
      </vt:variant>
      <vt:variant>
        <vt:lpwstr>https://www.dneat.org/app/uploads/sites/2/2020/09/S05Trust-Wide-Health-Safety-Policy-Sep20.pdf</vt:lpwstr>
      </vt:variant>
      <vt:variant>
        <vt:lpwstr/>
      </vt:variant>
      <vt:variant>
        <vt:i4>4063356</vt:i4>
      </vt:variant>
      <vt:variant>
        <vt:i4>48</vt:i4>
      </vt:variant>
      <vt:variant>
        <vt:i4>0</vt:i4>
      </vt:variant>
      <vt:variant>
        <vt:i4>5</vt:i4>
      </vt:variant>
      <vt:variant>
        <vt:lpwstr>https://www.myhealthrecord.gov.au/for-you-your-family/howtos/log-in</vt:lpwstr>
      </vt:variant>
      <vt:variant>
        <vt:lpwstr/>
      </vt:variant>
      <vt:variant>
        <vt:i4>4849721</vt:i4>
      </vt:variant>
      <vt:variant>
        <vt:i4>45</vt:i4>
      </vt:variant>
      <vt:variant>
        <vt:i4>0</vt:i4>
      </vt:variant>
      <vt:variant>
        <vt:i4>5</vt:i4>
      </vt:variant>
      <vt:variant>
        <vt:lpwstr>mailto:sendadviceandsupportrequests@norfolk.gov.uk</vt:lpwstr>
      </vt:variant>
      <vt:variant>
        <vt:lpwstr/>
      </vt:variant>
      <vt:variant>
        <vt:i4>7733250</vt:i4>
      </vt:variant>
      <vt:variant>
        <vt:i4>42</vt:i4>
      </vt:variant>
      <vt:variant>
        <vt:i4>0</vt:i4>
      </vt:variant>
      <vt:variant>
        <vt:i4>5</vt:i4>
      </vt:variant>
      <vt:variant>
        <vt:lpwstr>mailto:nwccg.send@nhs.net</vt:lpwstr>
      </vt:variant>
      <vt:variant>
        <vt:lpwstr/>
      </vt:variant>
      <vt:variant>
        <vt:i4>7143466</vt:i4>
      </vt:variant>
      <vt:variant>
        <vt:i4>39</vt:i4>
      </vt:variant>
      <vt:variant>
        <vt:i4>0</vt:i4>
      </vt:variant>
      <vt:variant>
        <vt:i4>5</vt:i4>
      </vt:variant>
      <vt:variant>
        <vt:lpwstr>https://www.nhs.uk/conditions/coronavirus-covid-19/people-at-higher-risk-from-coronavirus/whos-at-higher-risk-from-coronavirus/</vt:lpwstr>
      </vt:variant>
      <vt:variant>
        <vt:lpwstr/>
      </vt:variant>
      <vt:variant>
        <vt:i4>327769</vt:i4>
      </vt:variant>
      <vt:variant>
        <vt:i4>36</vt:i4>
      </vt:variant>
      <vt:variant>
        <vt:i4>0</vt:i4>
      </vt:variant>
      <vt:variant>
        <vt:i4>5</vt:i4>
      </vt:variant>
      <vt:variant>
        <vt:lpwstr>https://www.gov.uk/government/publications/coronavirus-covid-19-send-risk-assessment-guidance/coronavirus-covid-19-send-risk-assessment-guidance</vt:lpwstr>
      </vt:variant>
      <vt:variant>
        <vt:lpwstr/>
      </vt:variant>
      <vt:variant>
        <vt:i4>7733250</vt:i4>
      </vt:variant>
      <vt:variant>
        <vt:i4>33</vt:i4>
      </vt:variant>
      <vt:variant>
        <vt:i4>0</vt:i4>
      </vt:variant>
      <vt:variant>
        <vt:i4>5</vt:i4>
      </vt:variant>
      <vt:variant>
        <vt:lpwstr>mailto:nwccg.send@nhs.net</vt:lpwstr>
      </vt:variant>
      <vt:variant>
        <vt:lpwstr/>
      </vt:variant>
      <vt:variant>
        <vt:i4>4849721</vt:i4>
      </vt:variant>
      <vt:variant>
        <vt:i4>30</vt:i4>
      </vt:variant>
      <vt:variant>
        <vt:i4>0</vt:i4>
      </vt:variant>
      <vt:variant>
        <vt:i4>5</vt:i4>
      </vt:variant>
      <vt:variant>
        <vt:lpwstr>mailto:sendadviceandsupportrequests@norfolk.gov.uk</vt:lpwstr>
      </vt:variant>
      <vt:variant>
        <vt:lpwstr/>
      </vt:variant>
      <vt:variant>
        <vt:i4>4128867</vt:i4>
      </vt:variant>
      <vt:variant>
        <vt:i4>27</vt:i4>
      </vt:variant>
      <vt:variant>
        <vt:i4>0</vt:i4>
      </vt:variant>
      <vt:variant>
        <vt:i4>5</vt:i4>
      </vt:variant>
      <vt:variant>
        <vt:lpwstr>https://www.gov.uk/government/publications/coronavirus-covid-19-guidance-on-vulnerable-children-and-young-people/coronavirus-covid-19-guidance-on-vulnerable-children-and-young-people</vt:lpwstr>
      </vt:variant>
      <vt:variant>
        <vt:lpwstr/>
      </vt:variant>
      <vt:variant>
        <vt:i4>3473469</vt:i4>
      </vt:variant>
      <vt:variant>
        <vt:i4>24</vt:i4>
      </vt:variant>
      <vt:variant>
        <vt:i4>0</vt:i4>
      </vt:variant>
      <vt:variant>
        <vt:i4>5</vt:i4>
      </vt:variant>
      <vt:variant>
        <vt:lpwstr>https://www.norfolk.gov.uk/children-and-families/send-local-offer/support-for-learning/education-health-and-care-ehc-plans/ehc-needs-assessment-and-plans/ehc-needs-assessment-requests</vt:lpwstr>
      </vt:variant>
      <vt:variant>
        <vt:lpwstr/>
      </vt:variant>
      <vt:variant>
        <vt:i4>7733289</vt:i4>
      </vt:variant>
      <vt:variant>
        <vt:i4>21</vt:i4>
      </vt:variant>
      <vt:variant>
        <vt:i4>0</vt:i4>
      </vt:variant>
      <vt:variant>
        <vt:i4>5</vt:i4>
      </vt:variant>
      <vt:variant>
        <vt:lpwstr>https://www.dneat.org/app/uploads/sites/2/2020/08/S02-SEND-Policy-Nov19.pdf</vt:lpwstr>
      </vt:variant>
      <vt:variant>
        <vt:lpwstr/>
      </vt:variant>
      <vt:variant>
        <vt:i4>1048631</vt:i4>
      </vt:variant>
      <vt:variant>
        <vt:i4>14</vt:i4>
      </vt:variant>
      <vt:variant>
        <vt:i4>0</vt:i4>
      </vt:variant>
      <vt:variant>
        <vt:i4>5</vt:i4>
      </vt:variant>
      <vt:variant>
        <vt:lpwstr/>
      </vt:variant>
      <vt:variant>
        <vt:lpwstr>_Toc52963784</vt:lpwstr>
      </vt:variant>
      <vt:variant>
        <vt:i4>1507383</vt:i4>
      </vt:variant>
      <vt:variant>
        <vt:i4>8</vt:i4>
      </vt:variant>
      <vt:variant>
        <vt:i4>0</vt:i4>
      </vt:variant>
      <vt:variant>
        <vt:i4>5</vt:i4>
      </vt:variant>
      <vt:variant>
        <vt:lpwstr/>
      </vt:variant>
      <vt:variant>
        <vt:lpwstr>_Toc52963783</vt:lpwstr>
      </vt:variant>
      <vt:variant>
        <vt:i4>1441847</vt:i4>
      </vt:variant>
      <vt:variant>
        <vt:i4>2</vt:i4>
      </vt:variant>
      <vt:variant>
        <vt:i4>0</vt:i4>
      </vt:variant>
      <vt:variant>
        <vt:i4>5</vt:i4>
      </vt:variant>
      <vt:variant>
        <vt:lpwstr/>
      </vt:variant>
      <vt:variant>
        <vt:lpwstr>_Toc52963782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2020-05-11T16:24:00Z</dcterms:created>
  <dcterms:modified xsi:type="dcterms:W3CDTF">2021-01-28T08:53:00Z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0x010100E40037F02439AB4394A7CAEBE320D567</vt:lpwstr>
  </property>
</Properties>
</file>